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98C52" w14:textId="77777777" w:rsidR="00AE747A" w:rsidRDefault="00AE747A" w:rsidP="00AE747A">
      <w:pPr>
        <w:jc w:val="both"/>
        <w:rPr>
          <w:rFonts w:ascii="Times New Roman" w:hAnsi="Times New Roman"/>
          <w:sz w:val="24"/>
          <w:szCs w:val="24"/>
        </w:rPr>
      </w:pPr>
    </w:p>
    <w:p w14:paraId="7D48F489" w14:textId="12BDD980" w:rsidR="00AE747A" w:rsidRDefault="00AE747A" w:rsidP="00AE747A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06B31E" wp14:editId="0EF61CDC">
            <wp:simplePos x="0" y="0"/>
            <wp:positionH relativeFrom="column">
              <wp:posOffset>828675</wp:posOffset>
            </wp:positionH>
            <wp:positionV relativeFrom="paragraph">
              <wp:posOffset>126365</wp:posOffset>
            </wp:positionV>
            <wp:extent cx="501650" cy="639445"/>
            <wp:effectExtent l="0" t="0" r="0" b="8255"/>
            <wp:wrapSquare wrapText="bothSides"/>
            <wp:docPr id="714727706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DA284C" w14:textId="77777777" w:rsidR="00AE747A" w:rsidRDefault="00AE747A" w:rsidP="00AE747A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3648E79E" w14:textId="77777777" w:rsidR="00AE747A" w:rsidRDefault="00AE747A" w:rsidP="00AE747A">
      <w:pPr>
        <w:rPr>
          <w:rFonts w:ascii="Times New Roman" w:hAnsi="Times New Roman"/>
          <w:sz w:val="20"/>
          <w:lang w:val="de-DE"/>
        </w:rPr>
      </w:pPr>
      <w:r>
        <w:rPr>
          <w:rFonts w:ascii="Times New Roman" w:hAnsi="Times New Roman"/>
          <w:sz w:val="20"/>
          <w:lang w:val="de-DE"/>
        </w:rPr>
        <w:t xml:space="preserve">   </w:t>
      </w:r>
    </w:p>
    <w:p w14:paraId="25EA638E" w14:textId="77777777" w:rsidR="00AE747A" w:rsidRDefault="00AE747A" w:rsidP="00AE747A">
      <w:pPr>
        <w:rPr>
          <w:rFonts w:ascii="Times New Roman" w:hAnsi="Times New Roman"/>
          <w:sz w:val="20"/>
          <w:lang w:val="de-DE"/>
        </w:rPr>
      </w:pPr>
    </w:p>
    <w:p w14:paraId="2BF9F92E" w14:textId="77777777" w:rsidR="00AE747A" w:rsidRDefault="00AE747A" w:rsidP="00AE747A">
      <w:pPr>
        <w:rPr>
          <w:rFonts w:ascii="Times New Roman" w:hAnsi="Times New Roman"/>
          <w:sz w:val="20"/>
          <w:lang w:val="de-DE"/>
        </w:rPr>
      </w:pPr>
    </w:p>
    <w:p w14:paraId="2FD93533" w14:textId="77777777" w:rsidR="00AE747A" w:rsidRDefault="00AE747A" w:rsidP="00AE747A">
      <w:pPr>
        <w:rPr>
          <w:rFonts w:ascii="Times New Roman" w:hAnsi="Times New Roman"/>
          <w:sz w:val="20"/>
          <w:lang w:val="de-DE"/>
        </w:rPr>
      </w:pPr>
    </w:p>
    <w:p w14:paraId="3ADAB70D" w14:textId="77777777" w:rsidR="00AE747A" w:rsidRDefault="00AE747A" w:rsidP="00AE747A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REPUBLIKA HRVATSKA</w:t>
      </w:r>
    </w:p>
    <w:p w14:paraId="73AD392C" w14:textId="77777777" w:rsidR="00AE747A" w:rsidRDefault="00AE747A" w:rsidP="00AE747A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MEĐIMURSKA ŽUPANIJA    </w:t>
      </w:r>
    </w:p>
    <w:p w14:paraId="577749D0" w14:textId="7D098089" w:rsidR="00AE747A" w:rsidRDefault="00AE747A" w:rsidP="00AE747A">
      <w:pPr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C124A4F" wp14:editId="3857028C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6985" b="0"/>
            <wp:wrapSquare wrapText="bothSides"/>
            <wp:docPr id="525431863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  </w:t>
      </w:r>
    </w:p>
    <w:p w14:paraId="1657A215" w14:textId="77777777" w:rsidR="00AE747A" w:rsidRDefault="00AE747A" w:rsidP="00AE747A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3AF1BA39" w14:textId="77777777" w:rsidR="00AE747A" w:rsidRDefault="00AE747A" w:rsidP="00AE747A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6681F831" w14:textId="77777777" w:rsidR="00AE747A" w:rsidRDefault="00AE747A" w:rsidP="00AE747A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231B67B0" w14:textId="77777777" w:rsidR="00AE747A" w:rsidRDefault="00AE747A" w:rsidP="00AE747A">
      <w:pPr>
        <w:rPr>
          <w:rFonts w:ascii="Georgia" w:hAnsi="Georgia" w:cs="Georgia"/>
          <w:sz w:val="20"/>
          <w:lang w:val="de-DE"/>
        </w:rPr>
      </w:pPr>
    </w:p>
    <w:p w14:paraId="6D659663" w14:textId="77777777" w:rsidR="00AE747A" w:rsidRDefault="00AE747A" w:rsidP="00AE747A">
      <w:pPr>
        <w:rPr>
          <w:rFonts w:ascii="Georgia" w:hAnsi="Georgia" w:cs="Georgia"/>
          <w:sz w:val="20"/>
          <w:lang w:val="de-DE"/>
        </w:rPr>
      </w:pPr>
    </w:p>
    <w:p w14:paraId="6D4750CB" w14:textId="43E46CDC" w:rsidR="00AE747A" w:rsidRPr="000724F1" w:rsidRDefault="00AE747A" w:rsidP="00AE747A">
      <w:pPr>
        <w:ind w:left="283" w:right="203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r w:rsidRPr="000724F1">
        <w:rPr>
          <w:rFonts w:ascii="Times New Roman" w:hAnsi="Times New Roman"/>
          <w:bCs/>
        </w:rPr>
        <w:t>KLASA: 024-01/2</w:t>
      </w:r>
      <w:r>
        <w:rPr>
          <w:rFonts w:ascii="Times New Roman" w:hAnsi="Times New Roman"/>
          <w:bCs/>
        </w:rPr>
        <w:t>4</w:t>
      </w:r>
      <w:r w:rsidRPr="000724F1">
        <w:rPr>
          <w:rFonts w:ascii="Times New Roman" w:hAnsi="Times New Roman"/>
          <w:bCs/>
        </w:rPr>
        <w:t>-01/</w:t>
      </w:r>
      <w:r>
        <w:rPr>
          <w:rFonts w:ascii="Times New Roman" w:hAnsi="Times New Roman"/>
          <w:bCs/>
        </w:rPr>
        <w:t>0</w:t>
      </w:r>
      <w:r>
        <w:rPr>
          <w:rFonts w:ascii="Times New Roman" w:hAnsi="Times New Roman"/>
          <w:bCs/>
        </w:rPr>
        <w:t>2</w:t>
      </w:r>
    </w:p>
    <w:p w14:paraId="63F36D43" w14:textId="37B23C9F" w:rsidR="00AE747A" w:rsidRPr="000724F1" w:rsidRDefault="00AE747A" w:rsidP="00AE747A">
      <w:pPr>
        <w:tabs>
          <w:tab w:val="num" w:pos="0"/>
        </w:tabs>
        <w:ind w:right="203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    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 </w:t>
      </w:r>
      <w:r w:rsidRPr="000724F1">
        <w:rPr>
          <w:rFonts w:ascii="Times New Roman" w:hAnsi="Times New Roman"/>
          <w:bCs/>
        </w:rPr>
        <w:t>URBROJ: 2109-20-02-2</w:t>
      </w:r>
      <w:r>
        <w:rPr>
          <w:rFonts w:ascii="Times New Roman" w:hAnsi="Times New Roman"/>
          <w:bCs/>
        </w:rPr>
        <w:t>4</w:t>
      </w:r>
      <w:r w:rsidRPr="000724F1">
        <w:rPr>
          <w:rFonts w:ascii="Times New Roman" w:hAnsi="Times New Roman"/>
          <w:bCs/>
        </w:rPr>
        <w:t>-</w:t>
      </w:r>
    </w:p>
    <w:p w14:paraId="0CB38460" w14:textId="716B4ADC" w:rsidR="00AE747A" w:rsidRPr="000724F1" w:rsidRDefault="00AE747A" w:rsidP="00AE747A">
      <w:pPr>
        <w:tabs>
          <w:tab w:val="num" w:pos="0"/>
        </w:tabs>
        <w:ind w:right="203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</w:t>
      </w:r>
      <w:r>
        <w:rPr>
          <w:rFonts w:ascii="Times New Roman" w:hAnsi="Times New Roman"/>
          <w:bCs/>
        </w:rPr>
        <w:t xml:space="preserve">    </w:t>
      </w:r>
      <w:r>
        <w:rPr>
          <w:rFonts w:ascii="Times New Roman" w:hAnsi="Times New Roman"/>
          <w:bCs/>
        </w:rPr>
        <w:t xml:space="preserve">  </w:t>
      </w:r>
      <w:r w:rsidRPr="000724F1">
        <w:rPr>
          <w:rFonts w:ascii="Times New Roman" w:hAnsi="Times New Roman"/>
          <w:bCs/>
        </w:rPr>
        <w:t xml:space="preserve">Dekanovec, </w:t>
      </w:r>
      <w:r>
        <w:rPr>
          <w:rFonts w:ascii="Times New Roman" w:hAnsi="Times New Roman"/>
          <w:bCs/>
        </w:rPr>
        <w:t>28.05</w:t>
      </w:r>
      <w:r w:rsidRPr="000724F1">
        <w:rPr>
          <w:rFonts w:ascii="Times New Roman" w:hAnsi="Times New Roman"/>
          <w:bCs/>
        </w:rPr>
        <w:t>.202</w:t>
      </w:r>
      <w:r>
        <w:rPr>
          <w:rFonts w:ascii="Times New Roman" w:hAnsi="Times New Roman"/>
          <w:bCs/>
        </w:rPr>
        <w:t>4</w:t>
      </w:r>
      <w:r w:rsidRPr="000724F1">
        <w:rPr>
          <w:rFonts w:ascii="Times New Roman" w:hAnsi="Times New Roman"/>
          <w:bCs/>
        </w:rPr>
        <w:t>.</w:t>
      </w:r>
    </w:p>
    <w:p w14:paraId="025AD255" w14:textId="77777777" w:rsidR="00AE747A" w:rsidRDefault="00AE747A" w:rsidP="00FE17AD">
      <w:pPr>
        <w:ind w:right="112"/>
        <w:jc w:val="center"/>
        <w:rPr>
          <w:rFonts w:asciiTheme="minorHAnsi" w:hAnsiTheme="minorHAnsi" w:cstheme="minorHAnsi"/>
          <w:b/>
          <w:bCs/>
          <w:iCs/>
        </w:rPr>
      </w:pPr>
    </w:p>
    <w:p w14:paraId="1CBE2D52" w14:textId="4DEC4A56" w:rsidR="00FE17AD" w:rsidRPr="00B40019" w:rsidRDefault="00FE17AD" w:rsidP="00AE747A">
      <w:pPr>
        <w:ind w:right="112" w:hanging="142"/>
        <w:jc w:val="center"/>
        <w:rPr>
          <w:rFonts w:asciiTheme="minorHAnsi" w:hAnsiTheme="minorHAnsi" w:cstheme="minorHAnsi"/>
          <w:b/>
          <w:bCs/>
          <w:iCs/>
        </w:rPr>
      </w:pPr>
      <w:r w:rsidRPr="00B40019">
        <w:rPr>
          <w:rFonts w:asciiTheme="minorHAnsi" w:hAnsiTheme="minorHAnsi" w:cstheme="minorHAnsi"/>
          <w:b/>
          <w:bCs/>
          <w:iCs/>
        </w:rPr>
        <w:t>PRIJEDLOG!!!</w:t>
      </w:r>
    </w:p>
    <w:p w14:paraId="34A7DBD9" w14:textId="12E94E2F" w:rsidR="00FE17AD" w:rsidRPr="00FE17AD" w:rsidRDefault="00FE17AD" w:rsidP="00FE17AD">
      <w:pPr>
        <w:ind w:left="118" w:right="112" w:firstLine="792"/>
        <w:jc w:val="both"/>
        <w:rPr>
          <w:rFonts w:asciiTheme="minorHAnsi" w:hAnsiTheme="minorHAnsi" w:cstheme="minorHAnsi"/>
          <w:iCs/>
        </w:rPr>
      </w:pPr>
      <w:r w:rsidRPr="00187B9D">
        <w:rPr>
          <w:rFonts w:asciiTheme="minorHAnsi" w:hAnsiTheme="minorHAnsi" w:cstheme="minorHAnsi"/>
          <w:iCs/>
        </w:rPr>
        <w:t>Temeljem</w:t>
      </w:r>
      <w:r w:rsidRPr="00187B9D">
        <w:rPr>
          <w:rFonts w:asciiTheme="minorHAnsi" w:hAnsiTheme="minorHAnsi" w:cstheme="minorHAnsi"/>
          <w:iCs/>
          <w:spacing w:val="1"/>
        </w:rPr>
        <w:t xml:space="preserve"> </w:t>
      </w:r>
      <w:r w:rsidRPr="00187B9D">
        <w:rPr>
          <w:rFonts w:asciiTheme="minorHAnsi" w:hAnsiTheme="minorHAnsi" w:cstheme="minorHAnsi"/>
          <w:iCs/>
        </w:rPr>
        <w:t>članka</w:t>
      </w:r>
      <w:r w:rsidRPr="00187B9D">
        <w:rPr>
          <w:rFonts w:asciiTheme="minorHAnsi" w:hAnsiTheme="minorHAnsi" w:cstheme="minorHAnsi"/>
          <w:iCs/>
          <w:spacing w:val="1"/>
        </w:rPr>
        <w:t xml:space="preserve"> </w:t>
      </w:r>
      <w:r w:rsidRPr="00187B9D">
        <w:rPr>
          <w:rFonts w:asciiTheme="minorHAnsi" w:hAnsiTheme="minorHAnsi" w:cstheme="minorHAnsi"/>
          <w:iCs/>
        </w:rPr>
        <w:t>73.</w:t>
      </w:r>
      <w:r w:rsidRPr="00187B9D">
        <w:rPr>
          <w:rFonts w:asciiTheme="minorHAnsi" w:hAnsiTheme="minorHAnsi" w:cstheme="minorHAnsi"/>
          <w:iCs/>
          <w:spacing w:val="1"/>
        </w:rPr>
        <w:t xml:space="preserve"> stavka 8. Zakona o koncesijama („Narodne novine“ broj 69/17, 107/20)</w:t>
      </w:r>
      <w:r>
        <w:rPr>
          <w:rFonts w:asciiTheme="minorHAnsi" w:hAnsiTheme="minorHAnsi" w:cstheme="minorHAnsi"/>
          <w:iCs/>
          <w:spacing w:val="1"/>
        </w:rPr>
        <w:t xml:space="preserve">, članka 96. stavka 2. i članka 153. Zakona o općem upravnom postupku („Narodne novine“ broj </w:t>
      </w:r>
      <w:r w:rsidRPr="002458F6">
        <w:rPr>
          <w:rFonts w:asciiTheme="minorHAnsi" w:hAnsiTheme="minorHAnsi" w:cstheme="minorHAnsi"/>
          <w:iCs/>
          <w:spacing w:val="1"/>
        </w:rPr>
        <w:t xml:space="preserve"> 47/09, 110/21</w:t>
      </w:r>
      <w:r>
        <w:rPr>
          <w:rFonts w:asciiTheme="minorHAnsi" w:hAnsiTheme="minorHAnsi" w:cstheme="minorHAnsi"/>
          <w:iCs/>
          <w:spacing w:val="1"/>
        </w:rPr>
        <w:t>)</w:t>
      </w:r>
      <w:r w:rsidRPr="00187B9D">
        <w:rPr>
          <w:rFonts w:asciiTheme="minorHAnsi" w:hAnsiTheme="minorHAnsi" w:cstheme="minorHAnsi"/>
          <w:iCs/>
          <w:spacing w:val="1"/>
        </w:rPr>
        <w:t xml:space="preserve"> </w:t>
      </w:r>
      <w:r w:rsidRPr="00187B9D">
        <w:rPr>
          <w:rFonts w:asciiTheme="minorHAnsi" w:hAnsiTheme="minorHAnsi" w:cstheme="minorHAnsi"/>
          <w:iCs/>
        </w:rPr>
        <w:t>i članka 3</w:t>
      </w:r>
      <w:r w:rsidR="00AE747A">
        <w:rPr>
          <w:rFonts w:asciiTheme="minorHAnsi" w:hAnsiTheme="minorHAnsi" w:cstheme="minorHAnsi"/>
          <w:iCs/>
        </w:rPr>
        <w:t>1</w:t>
      </w:r>
      <w:r w:rsidRPr="00187B9D">
        <w:rPr>
          <w:rFonts w:asciiTheme="minorHAnsi" w:hAnsiTheme="minorHAnsi" w:cstheme="minorHAnsi"/>
          <w:iCs/>
        </w:rPr>
        <w:t>.</w:t>
      </w:r>
      <w:r>
        <w:rPr>
          <w:rFonts w:asciiTheme="minorHAnsi" w:hAnsiTheme="minorHAnsi" w:cstheme="minorHAnsi"/>
          <w:iCs/>
          <w:spacing w:val="62"/>
        </w:rPr>
        <w:t xml:space="preserve"> </w:t>
      </w:r>
      <w:r w:rsidRPr="00187B9D">
        <w:rPr>
          <w:rFonts w:asciiTheme="minorHAnsi" w:hAnsiTheme="minorHAnsi" w:cstheme="minorHAnsi"/>
          <w:iCs/>
        </w:rPr>
        <w:t>Statuta Općine</w:t>
      </w:r>
      <w:r w:rsidR="00AE747A">
        <w:rPr>
          <w:rFonts w:asciiTheme="minorHAnsi" w:hAnsiTheme="minorHAnsi" w:cstheme="minorHAnsi"/>
          <w:iCs/>
        </w:rPr>
        <w:t xml:space="preserve"> Dekanovec</w:t>
      </w:r>
      <w:r w:rsidRPr="00187B9D">
        <w:rPr>
          <w:rFonts w:asciiTheme="minorHAnsi" w:hAnsiTheme="minorHAnsi" w:cstheme="minorHAnsi"/>
          <w:iCs/>
        </w:rPr>
        <w:t xml:space="preserve"> („Službeni glasnik Međimurske županije“</w:t>
      </w:r>
      <w:r w:rsidR="00AE747A">
        <w:rPr>
          <w:rFonts w:asciiTheme="minorHAnsi" w:hAnsiTheme="minorHAnsi" w:cstheme="minorHAnsi"/>
          <w:iCs/>
        </w:rPr>
        <w:t xml:space="preserve"> broj 3/18, 10/20, 6/21, 4/22</w:t>
      </w:r>
      <w:r w:rsidRPr="00187B9D">
        <w:rPr>
          <w:rFonts w:asciiTheme="minorHAnsi" w:hAnsiTheme="minorHAnsi" w:cstheme="minorHAnsi"/>
          <w:iCs/>
        </w:rPr>
        <w:t>), Općinsko vijeće</w:t>
      </w:r>
      <w:r w:rsidRPr="00187B9D">
        <w:rPr>
          <w:rFonts w:asciiTheme="minorHAnsi" w:hAnsiTheme="minorHAnsi" w:cstheme="minorHAnsi"/>
          <w:iCs/>
          <w:spacing w:val="43"/>
        </w:rPr>
        <w:t xml:space="preserve"> </w:t>
      </w:r>
      <w:r w:rsidRPr="00187B9D">
        <w:rPr>
          <w:rFonts w:asciiTheme="minorHAnsi" w:hAnsiTheme="minorHAnsi" w:cstheme="minorHAnsi"/>
          <w:iCs/>
        </w:rPr>
        <w:t xml:space="preserve">Općine </w:t>
      </w:r>
      <w:r w:rsidR="00AE747A">
        <w:rPr>
          <w:rFonts w:asciiTheme="minorHAnsi" w:hAnsiTheme="minorHAnsi" w:cstheme="minorHAnsi"/>
          <w:iCs/>
        </w:rPr>
        <w:t>Dekanovec</w:t>
      </w:r>
      <w:r w:rsidRPr="00187B9D">
        <w:rPr>
          <w:rFonts w:asciiTheme="minorHAnsi" w:hAnsiTheme="minorHAnsi" w:cstheme="minorHAnsi"/>
          <w:iCs/>
          <w:spacing w:val="43"/>
        </w:rPr>
        <w:t xml:space="preserve"> </w:t>
      </w:r>
      <w:r w:rsidRPr="00187B9D">
        <w:rPr>
          <w:rFonts w:asciiTheme="minorHAnsi" w:hAnsiTheme="minorHAnsi" w:cstheme="minorHAnsi"/>
          <w:iCs/>
        </w:rPr>
        <w:t>na</w:t>
      </w:r>
      <w:r w:rsidR="00AE747A">
        <w:rPr>
          <w:rFonts w:asciiTheme="minorHAnsi" w:hAnsiTheme="minorHAnsi" w:cstheme="minorHAnsi"/>
          <w:iCs/>
        </w:rPr>
        <w:t xml:space="preserve"> 16</w:t>
      </w:r>
      <w:r w:rsidRPr="00187B9D">
        <w:rPr>
          <w:rFonts w:asciiTheme="minorHAnsi" w:hAnsiTheme="minorHAnsi" w:cstheme="minorHAnsi"/>
          <w:iCs/>
        </w:rPr>
        <w:t>.</w:t>
      </w:r>
      <w:r w:rsidRPr="00187B9D">
        <w:rPr>
          <w:rFonts w:asciiTheme="minorHAnsi" w:hAnsiTheme="minorHAnsi" w:cstheme="minorHAnsi"/>
          <w:iCs/>
          <w:spacing w:val="44"/>
        </w:rPr>
        <w:t xml:space="preserve"> </w:t>
      </w:r>
      <w:r w:rsidRPr="00187B9D">
        <w:rPr>
          <w:rFonts w:asciiTheme="minorHAnsi" w:hAnsiTheme="minorHAnsi" w:cstheme="minorHAnsi"/>
          <w:iCs/>
        </w:rPr>
        <w:t>sjednici,</w:t>
      </w:r>
      <w:r w:rsidRPr="00187B9D">
        <w:rPr>
          <w:rFonts w:asciiTheme="minorHAnsi" w:hAnsiTheme="minorHAnsi" w:cstheme="minorHAnsi"/>
          <w:iCs/>
          <w:spacing w:val="45"/>
        </w:rPr>
        <w:t xml:space="preserve"> </w:t>
      </w:r>
      <w:r w:rsidRPr="00187B9D">
        <w:rPr>
          <w:rFonts w:asciiTheme="minorHAnsi" w:hAnsiTheme="minorHAnsi" w:cstheme="minorHAnsi"/>
          <w:iCs/>
        </w:rPr>
        <w:t>održanoj</w:t>
      </w:r>
      <w:r w:rsidRPr="00187B9D">
        <w:rPr>
          <w:rFonts w:asciiTheme="minorHAnsi" w:hAnsiTheme="minorHAnsi" w:cstheme="minorHAnsi"/>
          <w:iCs/>
          <w:spacing w:val="45"/>
        </w:rPr>
        <w:t xml:space="preserve"> </w:t>
      </w:r>
      <w:r w:rsidRPr="00187B9D">
        <w:rPr>
          <w:rFonts w:asciiTheme="minorHAnsi" w:hAnsiTheme="minorHAnsi" w:cstheme="minorHAnsi"/>
          <w:iCs/>
        </w:rPr>
        <w:t xml:space="preserve">dana </w:t>
      </w:r>
      <w:r w:rsidR="00AE747A">
        <w:rPr>
          <w:rFonts w:asciiTheme="minorHAnsi" w:hAnsiTheme="minorHAnsi" w:cstheme="minorHAnsi"/>
          <w:iCs/>
        </w:rPr>
        <w:t>28.05.</w:t>
      </w:r>
      <w:r w:rsidRPr="00187B9D">
        <w:rPr>
          <w:rFonts w:asciiTheme="minorHAnsi" w:hAnsiTheme="minorHAnsi" w:cstheme="minorHAnsi"/>
          <w:iCs/>
        </w:rPr>
        <w:t>2024. godine, donijelo je</w:t>
      </w:r>
    </w:p>
    <w:p w14:paraId="26A9F671" w14:textId="77777777" w:rsidR="00FE17AD" w:rsidRPr="00577079" w:rsidRDefault="00FE17AD" w:rsidP="00FE17AD">
      <w:pPr>
        <w:pStyle w:val="Tijeloteksta"/>
        <w:rPr>
          <w:rFonts w:asciiTheme="minorHAnsi" w:hAnsiTheme="minorHAnsi" w:cstheme="minorHAnsi"/>
          <w:b/>
          <w:i/>
        </w:rPr>
      </w:pPr>
    </w:p>
    <w:p w14:paraId="61600206" w14:textId="77777777" w:rsidR="00FE17AD" w:rsidRDefault="00FE17AD" w:rsidP="00FE17AD">
      <w:pPr>
        <w:ind w:left="2639" w:right="2636"/>
        <w:jc w:val="center"/>
        <w:rPr>
          <w:rFonts w:asciiTheme="minorHAnsi" w:hAnsiTheme="minorHAnsi" w:cstheme="minorHAnsi"/>
          <w:b/>
        </w:rPr>
      </w:pPr>
      <w:r w:rsidRPr="00577079">
        <w:rPr>
          <w:rFonts w:asciiTheme="minorHAnsi" w:hAnsiTheme="minorHAnsi" w:cstheme="minorHAnsi"/>
          <w:b/>
        </w:rPr>
        <w:t>O D</w:t>
      </w:r>
      <w:r w:rsidRPr="00577079">
        <w:rPr>
          <w:rFonts w:asciiTheme="minorHAnsi" w:hAnsiTheme="minorHAnsi" w:cstheme="minorHAnsi"/>
          <w:b/>
          <w:spacing w:val="1"/>
        </w:rPr>
        <w:t xml:space="preserve"> </w:t>
      </w:r>
      <w:r w:rsidRPr="00577079">
        <w:rPr>
          <w:rFonts w:asciiTheme="minorHAnsi" w:hAnsiTheme="minorHAnsi" w:cstheme="minorHAnsi"/>
          <w:b/>
        </w:rPr>
        <w:t>L U</w:t>
      </w:r>
      <w:r w:rsidRPr="00577079">
        <w:rPr>
          <w:rFonts w:asciiTheme="minorHAnsi" w:hAnsiTheme="minorHAnsi" w:cstheme="minorHAnsi"/>
          <w:b/>
          <w:spacing w:val="-2"/>
        </w:rPr>
        <w:t xml:space="preserve"> </w:t>
      </w:r>
      <w:r w:rsidRPr="00577079">
        <w:rPr>
          <w:rFonts w:asciiTheme="minorHAnsi" w:hAnsiTheme="minorHAnsi" w:cstheme="minorHAnsi"/>
          <w:b/>
        </w:rPr>
        <w:t>K U</w:t>
      </w:r>
      <w:r>
        <w:rPr>
          <w:rFonts w:asciiTheme="minorHAnsi" w:hAnsiTheme="minorHAnsi" w:cstheme="minorHAnsi"/>
          <w:b/>
        </w:rPr>
        <w:t xml:space="preserve"> </w:t>
      </w:r>
    </w:p>
    <w:p w14:paraId="3B3A8A21" w14:textId="77777777" w:rsidR="00FE17AD" w:rsidRDefault="00FE17AD" w:rsidP="00FE17AD">
      <w:pPr>
        <w:ind w:left="2639" w:right="263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RASKIDU UGOVORA O KONCESIJI ZA OBAVLJANJE DIMNJAČARSKIH POSLOVA</w:t>
      </w:r>
    </w:p>
    <w:p w14:paraId="4FD1E7AF" w14:textId="77777777" w:rsidR="00FE17AD" w:rsidRDefault="00FE17AD" w:rsidP="00FE17AD">
      <w:pPr>
        <w:ind w:left="2639" w:right="2636"/>
        <w:jc w:val="center"/>
        <w:rPr>
          <w:rFonts w:asciiTheme="minorHAnsi" w:hAnsiTheme="minorHAnsi" w:cstheme="minorHAnsi"/>
          <w:b/>
        </w:rPr>
      </w:pPr>
    </w:p>
    <w:p w14:paraId="40DBE14B" w14:textId="5BB6D31C" w:rsidR="00FE17AD" w:rsidRPr="00FE17AD" w:rsidRDefault="00FE17AD" w:rsidP="00FE17AD">
      <w:pPr>
        <w:pStyle w:val="Odlomakpopisa"/>
        <w:numPr>
          <w:ilvl w:val="0"/>
          <w:numId w:val="2"/>
        </w:numPr>
        <w:rPr>
          <w:rFonts w:asciiTheme="minorHAnsi" w:hAnsiTheme="minorHAnsi" w:cstheme="minorHAnsi"/>
        </w:rPr>
      </w:pPr>
      <w:r w:rsidRPr="00187B9D">
        <w:rPr>
          <w:rFonts w:asciiTheme="minorHAnsi" w:hAnsiTheme="minorHAnsi" w:cstheme="minorHAnsi"/>
        </w:rPr>
        <w:t xml:space="preserve">Ugovor o koncesiji za obavljanje dimnjačarskih poslova na području Općine </w:t>
      </w:r>
      <w:r w:rsidR="00AE747A">
        <w:rPr>
          <w:rFonts w:asciiTheme="minorHAnsi" w:hAnsiTheme="minorHAnsi" w:cstheme="minorHAnsi"/>
        </w:rPr>
        <w:t>Dekanovec</w:t>
      </w:r>
      <w:r w:rsidRPr="00187B9D">
        <w:rPr>
          <w:rFonts w:asciiTheme="minorHAnsi" w:hAnsiTheme="minorHAnsi" w:cstheme="minorHAnsi"/>
        </w:rPr>
        <w:t>, KLASA: 363-0</w:t>
      </w:r>
      <w:r w:rsidR="00AE747A">
        <w:rPr>
          <w:rFonts w:asciiTheme="minorHAnsi" w:hAnsiTheme="minorHAnsi" w:cstheme="minorHAnsi"/>
        </w:rPr>
        <w:t>2</w:t>
      </w:r>
      <w:r w:rsidRPr="00187B9D">
        <w:rPr>
          <w:rFonts w:asciiTheme="minorHAnsi" w:hAnsiTheme="minorHAnsi" w:cstheme="minorHAnsi"/>
        </w:rPr>
        <w:t>/1</w:t>
      </w:r>
      <w:r w:rsidR="00AE747A">
        <w:rPr>
          <w:rFonts w:asciiTheme="minorHAnsi" w:hAnsiTheme="minorHAnsi" w:cstheme="minorHAnsi"/>
        </w:rPr>
        <w:t>9</w:t>
      </w:r>
      <w:r w:rsidRPr="00187B9D">
        <w:rPr>
          <w:rFonts w:asciiTheme="minorHAnsi" w:hAnsiTheme="minorHAnsi" w:cstheme="minorHAnsi"/>
        </w:rPr>
        <w:t>-01/</w:t>
      </w:r>
      <w:r w:rsidR="00AE747A">
        <w:rPr>
          <w:rFonts w:asciiTheme="minorHAnsi" w:hAnsiTheme="minorHAnsi" w:cstheme="minorHAnsi"/>
        </w:rPr>
        <w:t>06</w:t>
      </w:r>
      <w:r w:rsidRPr="00187B9D">
        <w:rPr>
          <w:rFonts w:asciiTheme="minorHAnsi" w:hAnsiTheme="minorHAnsi" w:cstheme="minorHAnsi"/>
        </w:rPr>
        <w:t>, URBROJ: 2109/</w:t>
      </w:r>
      <w:r w:rsidR="00AE747A">
        <w:rPr>
          <w:rFonts w:asciiTheme="minorHAnsi" w:hAnsiTheme="minorHAnsi" w:cstheme="minorHAnsi"/>
        </w:rPr>
        <w:t>2</w:t>
      </w:r>
      <w:r w:rsidRPr="00187B9D">
        <w:rPr>
          <w:rFonts w:asciiTheme="minorHAnsi" w:hAnsiTheme="minorHAnsi" w:cstheme="minorHAnsi"/>
        </w:rPr>
        <w:t>0-0</w:t>
      </w:r>
      <w:r w:rsidR="00AE747A">
        <w:rPr>
          <w:rFonts w:asciiTheme="minorHAnsi" w:hAnsiTheme="minorHAnsi" w:cstheme="minorHAnsi"/>
        </w:rPr>
        <w:t>1</w:t>
      </w:r>
      <w:r w:rsidRPr="00187B9D">
        <w:rPr>
          <w:rFonts w:asciiTheme="minorHAnsi" w:hAnsiTheme="minorHAnsi" w:cstheme="minorHAnsi"/>
        </w:rPr>
        <w:t>-</w:t>
      </w:r>
      <w:r w:rsidR="00AE747A">
        <w:rPr>
          <w:rFonts w:asciiTheme="minorHAnsi" w:hAnsiTheme="minorHAnsi" w:cstheme="minorHAnsi"/>
        </w:rPr>
        <w:t>20</w:t>
      </w:r>
      <w:r w:rsidRPr="00187B9D">
        <w:rPr>
          <w:rFonts w:asciiTheme="minorHAnsi" w:hAnsiTheme="minorHAnsi" w:cstheme="minorHAnsi"/>
        </w:rPr>
        <w:t>-</w:t>
      </w:r>
      <w:r w:rsidR="00AE747A">
        <w:rPr>
          <w:rFonts w:asciiTheme="minorHAnsi" w:hAnsiTheme="minorHAnsi" w:cstheme="minorHAnsi"/>
        </w:rPr>
        <w:t>10</w:t>
      </w:r>
      <w:r w:rsidRPr="00187B9D">
        <w:rPr>
          <w:rFonts w:asciiTheme="minorHAnsi" w:hAnsiTheme="minorHAnsi" w:cstheme="minorHAnsi"/>
        </w:rPr>
        <w:t xml:space="preserve"> od 24.1.20</w:t>
      </w:r>
      <w:r w:rsidR="00AE747A">
        <w:rPr>
          <w:rFonts w:asciiTheme="minorHAnsi" w:hAnsiTheme="minorHAnsi" w:cstheme="minorHAnsi"/>
        </w:rPr>
        <w:t>20</w:t>
      </w:r>
      <w:r w:rsidRPr="00187B9D">
        <w:rPr>
          <w:rFonts w:asciiTheme="minorHAnsi" w:hAnsiTheme="minorHAnsi" w:cstheme="minorHAnsi"/>
        </w:rPr>
        <w:t xml:space="preserve">. godine, sklopljen sa DIMNJAČARSKIM OBRTOM VL. ZDRAVKO ZVER, Strahoninec, Ivana </w:t>
      </w:r>
      <w:proofErr w:type="spellStart"/>
      <w:r w:rsidRPr="00187B9D">
        <w:rPr>
          <w:rFonts w:asciiTheme="minorHAnsi" w:hAnsiTheme="minorHAnsi" w:cstheme="minorHAnsi"/>
        </w:rPr>
        <w:t>Hižmana</w:t>
      </w:r>
      <w:proofErr w:type="spellEnd"/>
      <w:r w:rsidRPr="00187B9D">
        <w:rPr>
          <w:rFonts w:asciiTheme="minorHAnsi" w:hAnsiTheme="minorHAnsi" w:cstheme="minorHAnsi"/>
        </w:rPr>
        <w:t xml:space="preserve"> 12, OIB 05939428871, raskida se danom 30.6.2024. godine.</w:t>
      </w:r>
    </w:p>
    <w:p w14:paraId="4E5ED01D" w14:textId="77777777" w:rsidR="00FE17AD" w:rsidRPr="00577079" w:rsidRDefault="00FE17AD" w:rsidP="00FE17AD">
      <w:pPr>
        <w:pStyle w:val="Tijeloteksta"/>
        <w:rPr>
          <w:rFonts w:asciiTheme="minorHAnsi" w:hAnsiTheme="minorHAnsi" w:cstheme="minorHAnsi"/>
        </w:rPr>
      </w:pPr>
    </w:p>
    <w:p w14:paraId="2662C885" w14:textId="77777777" w:rsidR="00FE17AD" w:rsidRPr="00577079" w:rsidRDefault="00FE17AD" w:rsidP="00FE17AD">
      <w:pPr>
        <w:pStyle w:val="Naslov2"/>
        <w:ind w:left="2639" w:right="2636"/>
        <w:rPr>
          <w:rFonts w:asciiTheme="minorHAnsi" w:hAnsiTheme="minorHAnsi" w:cstheme="minorHAnsi"/>
        </w:rPr>
      </w:pPr>
      <w:r w:rsidRPr="00577079">
        <w:rPr>
          <w:rFonts w:asciiTheme="minorHAnsi" w:hAnsiTheme="minorHAnsi" w:cstheme="minorHAnsi"/>
        </w:rPr>
        <w:t>O</w:t>
      </w:r>
      <w:r w:rsidRPr="00577079">
        <w:rPr>
          <w:rFonts w:asciiTheme="minorHAnsi" w:hAnsiTheme="minorHAnsi" w:cstheme="minorHAnsi"/>
          <w:spacing w:val="2"/>
        </w:rPr>
        <w:t xml:space="preserve"> </w:t>
      </w:r>
      <w:r w:rsidRPr="00577079">
        <w:rPr>
          <w:rFonts w:asciiTheme="minorHAnsi" w:hAnsiTheme="minorHAnsi" w:cstheme="minorHAnsi"/>
        </w:rPr>
        <w:t>b</w:t>
      </w:r>
      <w:r w:rsidRPr="00577079">
        <w:rPr>
          <w:rFonts w:asciiTheme="minorHAnsi" w:hAnsiTheme="minorHAnsi" w:cstheme="minorHAnsi"/>
          <w:spacing w:val="-2"/>
        </w:rPr>
        <w:t xml:space="preserve"> </w:t>
      </w:r>
      <w:r w:rsidRPr="00577079">
        <w:rPr>
          <w:rFonts w:asciiTheme="minorHAnsi" w:hAnsiTheme="minorHAnsi" w:cstheme="minorHAnsi"/>
        </w:rPr>
        <w:t>r a z</w:t>
      </w:r>
      <w:r w:rsidRPr="00577079">
        <w:rPr>
          <w:rFonts w:asciiTheme="minorHAnsi" w:hAnsiTheme="minorHAnsi" w:cstheme="minorHAnsi"/>
          <w:spacing w:val="-1"/>
        </w:rPr>
        <w:t xml:space="preserve"> </w:t>
      </w:r>
      <w:r w:rsidRPr="00577079">
        <w:rPr>
          <w:rFonts w:asciiTheme="minorHAnsi" w:hAnsiTheme="minorHAnsi" w:cstheme="minorHAnsi"/>
        </w:rPr>
        <w:t>l</w:t>
      </w:r>
      <w:r w:rsidRPr="00577079">
        <w:rPr>
          <w:rFonts w:asciiTheme="minorHAnsi" w:hAnsiTheme="minorHAnsi" w:cstheme="minorHAnsi"/>
          <w:spacing w:val="-1"/>
        </w:rPr>
        <w:t xml:space="preserve"> </w:t>
      </w:r>
      <w:r w:rsidRPr="00577079">
        <w:rPr>
          <w:rFonts w:asciiTheme="minorHAnsi" w:hAnsiTheme="minorHAnsi" w:cstheme="minorHAnsi"/>
        </w:rPr>
        <w:t>o</w:t>
      </w:r>
      <w:r w:rsidRPr="00577079">
        <w:rPr>
          <w:rFonts w:asciiTheme="minorHAnsi" w:hAnsiTheme="minorHAnsi" w:cstheme="minorHAnsi"/>
          <w:spacing w:val="-2"/>
        </w:rPr>
        <w:t xml:space="preserve"> </w:t>
      </w:r>
      <w:r w:rsidRPr="00577079">
        <w:rPr>
          <w:rFonts w:asciiTheme="minorHAnsi" w:hAnsiTheme="minorHAnsi" w:cstheme="minorHAnsi"/>
        </w:rPr>
        <w:t>ž</w:t>
      </w:r>
      <w:r w:rsidRPr="00577079">
        <w:rPr>
          <w:rFonts w:asciiTheme="minorHAnsi" w:hAnsiTheme="minorHAnsi" w:cstheme="minorHAnsi"/>
          <w:spacing w:val="2"/>
        </w:rPr>
        <w:t xml:space="preserve"> </w:t>
      </w:r>
      <w:r w:rsidRPr="00577079">
        <w:rPr>
          <w:rFonts w:asciiTheme="minorHAnsi" w:hAnsiTheme="minorHAnsi" w:cstheme="minorHAnsi"/>
        </w:rPr>
        <w:t>e</w:t>
      </w:r>
      <w:r w:rsidRPr="00577079">
        <w:rPr>
          <w:rFonts w:asciiTheme="minorHAnsi" w:hAnsiTheme="minorHAnsi" w:cstheme="minorHAnsi"/>
          <w:spacing w:val="-2"/>
        </w:rPr>
        <w:t xml:space="preserve"> </w:t>
      </w:r>
      <w:r w:rsidRPr="00577079">
        <w:rPr>
          <w:rFonts w:asciiTheme="minorHAnsi" w:hAnsiTheme="minorHAnsi" w:cstheme="minorHAnsi"/>
        </w:rPr>
        <w:t>n</w:t>
      </w:r>
      <w:r w:rsidRPr="00577079">
        <w:rPr>
          <w:rFonts w:asciiTheme="minorHAnsi" w:hAnsiTheme="minorHAnsi" w:cstheme="minorHAnsi"/>
          <w:spacing w:val="1"/>
        </w:rPr>
        <w:t xml:space="preserve"> </w:t>
      </w:r>
      <w:r w:rsidRPr="00577079">
        <w:rPr>
          <w:rFonts w:asciiTheme="minorHAnsi" w:hAnsiTheme="minorHAnsi" w:cstheme="minorHAnsi"/>
        </w:rPr>
        <w:t>j</w:t>
      </w:r>
      <w:r w:rsidRPr="00577079">
        <w:rPr>
          <w:rFonts w:asciiTheme="minorHAnsi" w:hAnsiTheme="minorHAnsi" w:cstheme="minorHAnsi"/>
          <w:spacing w:val="-1"/>
        </w:rPr>
        <w:t xml:space="preserve"> </w:t>
      </w:r>
      <w:r w:rsidRPr="00577079">
        <w:rPr>
          <w:rFonts w:asciiTheme="minorHAnsi" w:hAnsiTheme="minorHAnsi" w:cstheme="minorHAnsi"/>
        </w:rPr>
        <w:t>e</w:t>
      </w:r>
    </w:p>
    <w:p w14:paraId="36B363F1" w14:textId="77777777" w:rsidR="00FE17AD" w:rsidRPr="00577079" w:rsidRDefault="00FE17AD" w:rsidP="00FE17AD">
      <w:pPr>
        <w:pStyle w:val="Tijeloteksta"/>
        <w:rPr>
          <w:rFonts w:asciiTheme="minorHAnsi" w:hAnsiTheme="minorHAnsi" w:cstheme="minorHAnsi"/>
          <w:b/>
        </w:rPr>
      </w:pPr>
    </w:p>
    <w:p w14:paraId="1B0DF549" w14:textId="21E0B657" w:rsidR="00FE17AD" w:rsidRPr="00A70089" w:rsidRDefault="00FE17AD" w:rsidP="00FE17AD">
      <w:pPr>
        <w:ind w:right="111"/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 xml:space="preserve">Općina </w:t>
      </w:r>
      <w:r w:rsidR="00AE747A">
        <w:rPr>
          <w:rFonts w:asciiTheme="minorHAnsi" w:hAnsiTheme="minorHAnsi" w:cstheme="minorHAnsi"/>
        </w:rPr>
        <w:t>Dekanovec</w:t>
      </w:r>
      <w:r w:rsidRPr="00A70089">
        <w:rPr>
          <w:rFonts w:asciiTheme="minorHAnsi" w:hAnsiTheme="minorHAnsi" w:cstheme="minorHAnsi"/>
        </w:rPr>
        <w:t xml:space="preserve"> kao davatelj koncesije i DIMNJAČARSKI OBRT VL. ZDRAVKO ZVER, Strahoninec, Ivana </w:t>
      </w:r>
      <w:proofErr w:type="spellStart"/>
      <w:r w:rsidRPr="00A70089">
        <w:rPr>
          <w:rFonts w:asciiTheme="minorHAnsi" w:hAnsiTheme="minorHAnsi" w:cstheme="minorHAnsi"/>
        </w:rPr>
        <w:t>Hižmana</w:t>
      </w:r>
      <w:proofErr w:type="spellEnd"/>
      <w:r w:rsidRPr="00A70089">
        <w:rPr>
          <w:rFonts w:asciiTheme="minorHAnsi" w:hAnsiTheme="minorHAnsi" w:cstheme="minorHAnsi"/>
        </w:rPr>
        <w:t xml:space="preserve"> 12, OIB 05939428871</w:t>
      </w:r>
      <w:r>
        <w:rPr>
          <w:rFonts w:asciiTheme="minorHAnsi" w:hAnsiTheme="minorHAnsi" w:cstheme="minorHAnsi"/>
        </w:rPr>
        <w:t>,</w:t>
      </w:r>
      <w:r w:rsidRPr="00A70089">
        <w:rPr>
          <w:rFonts w:asciiTheme="minorHAnsi" w:hAnsiTheme="minorHAnsi" w:cstheme="minorHAnsi"/>
        </w:rPr>
        <w:t xml:space="preserve"> kao</w:t>
      </w:r>
      <w:r w:rsidRPr="00A70089">
        <w:rPr>
          <w:rFonts w:asciiTheme="minorHAnsi" w:hAnsiTheme="minorHAnsi" w:cstheme="minorHAnsi"/>
          <w:spacing w:val="1"/>
        </w:rPr>
        <w:t xml:space="preserve"> </w:t>
      </w:r>
      <w:r w:rsidRPr="00A70089">
        <w:rPr>
          <w:rFonts w:asciiTheme="minorHAnsi" w:hAnsiTheme="minorHAnsi" w:cstheme="minorHAnsi"/>
        </w:rPr>
        <w:t xml:space="preserve">koncesionar sklopili su Ugovor o koncesiji za obavljanje dimnjačarskih poslova na području Općine </w:t>
      </w:r>
      <w:r w:rsidR="00AE747A">
        <w:rPr>
          <w:rFonts w:asciiTheme="minorHAnsi" w:hAnsiTheme="minorHAnsi" w:cstheme="minorHAnsi"/>
        </w:rPr>
        <w:t>Dekanovec</w:t>
      </w:r>
      <w:r w:rsidRPr="00A70089">
        <w:rPr>
          <w:rFonts w:asciiTheme="minorHAnsi" w:hAnsiTheme="minorHAnsi" w:cstheme="minorHAnsi"/>
        </w:rPr>
        <w:t>,</w:t>
      </w:r>
      <w:r w:rsidRPr="00A70089">
        <w:rPr>
          <w:rFonts w:asciiTheme="minorHAnsi" w:hAnsiTheme="minorHAnsi" w:cstheme="minorHAnsi"/>
          <w:spacing w:val="1"/>
        </w:rPr>
        <w:t xml:space="preserve"> </w:t>
      </w:r>
      <w:r w:rsidRPr="00A70089">
        <w:rPr>
          <w:rFonts w:asciiTheme="minorHAnsi" w:hAnsiTheme="minorHAnsi" w:cstheme="minorHAnsi"/>
        </w:rPr>
        <w:t>KLASA: 363-0</w:t>
      </w:r>
      <w:r w:rsidR="00AE747A">
        <w:rPr>
          <w:rFonts w:asciiTheme="minorHAnsi" w:hAnsiTheme="minorHAnsi" w:cstheme="minorHAnsi"/>
        </w:rPr>
        <w:t>2</w:t>
      </w:r>
      <w:r w:rsidRPr="00A70089">
        <w:rPr>
          <w:rFonts w:asciiTheme="minorHAnsi" w:hAnsiTheme="minorHAnsi" w:cstheme="minorHAnsi"/>
        </w:rPr>
        <w:t>/1</w:t>
      </w:r>
      <w:r w:rsidR="00AE747A">
        <w:rPr>
          <w:rFonts w:asciiTheme="minorHAnsi" w:hAnsiTheme="minorHAnsi" w:cstheme="minorHAnsi"/>
        </w:rPr>
        <w:t>9</w:t>
      </w:r>
      <w:r w:rsidRPr="00A70089">
        <w:rPr>
          <w:rFonts w:asciiTheme="minorHAnsi" w:hAnsiTheme="minorHAnsi" w:cstheme="minorHAnsi"/>
        </w:rPr>
        <w:t>-01/</w:t>
      </w:r>
      <w:r w:rsidR="00AE747A">
        <w:rPr>
          <w:rFonts w:asciiTheme="minorHAnsi" w:hAnsiTheme="minorHAnsi" w:cstheme="minorHAnsi"/>
        </w:rPr>
        <w:t>06</w:t>
      </w:r>
      <w:r w:rsidRPr="00A70089">
        <w:rPr>
          <w:rFonts w:asciiTheme="minorHAnsi" w:hAnsiTheme="minorHAnsi" w:cstheme="minorHAnsi"/>
        </w:rPr>
        <w:t>, URBROJ: 2109/</w:t>
      </w:r>
      <w:r w:rsidR="00AE747A">
        <w:rPr>
          <w:rFonts w:asciiTheme="minorHAnsi" w:hAnsiTheme="minorHAnsi" w:cstheme="minorHAnsi"/>
        </w:rPr>
        <w:t>2</w:t>
      </w:r>
      <w:r w:rsidRPr="00A70089">
        <w:rPr>
          <w:rFonts w:asciiTheme="minorHAnsi" w:hAnsiTheme="minorHAnsi" w:cstheme="minorHAnsi"/>
        </w:rPr>
        <w:t>0-0</w:t>
      </w:r>
      <w:r w:rsidR="00AE747A">
        <w:rPr>
          <w:rFonts w:asciiTheme="minorHAnsi" w:hAnsiTheme="minorHAnsi" w:cstheme="minorHAnsi"/>
        </w:rPr>
        <w:t>1</w:t>
      </w:r>
      <w:r w:rsidRPr="00A70089">
        <w:rPr>
          <w:rFonts w:asciiTheme="minorHAnsi" w:hAnsiTheme="minorHAnsi" w:cstheme="minorHAnsi"/>
        </w:rPr>
        <w:t>-</w:t>
      </w:r>
      <w:r w:rsidR="00AE747A">
        <w:rPr>
          <w:rFonts w:asciiTheme="minorHAnsi" w:hAnsiTheme="minorHAnsi" w:cstheme="minorHAnsi"/>
        </w:rPr>
        <w:t>20</w:t>
      </w:r>
      <w:r w:rsidRPr="00A70089">
        <w:rPr>
          <w:rFonts w:asciiTheme="minorHAnsi" w:hAnsiTheme="minorHAnsi" w:cstheme="minorHAnsi"/>
        </w:rPr>
        <w:t>-1</w:t>
      </w:r>
      <w:r w:rsidR="00AE747A">
        <w:rPr>
          <w:rFonts w:asciiTheme="minorHAnsi" w:hAnsiTheme="minorHAnsi" w:cstheme="minorHAnsi"/>
        </w:rPr>
        <w:t>0</w:t>
      </w:r>
      <w:r w:rsidRPr="00A70089">
        <w:rPr>
          <w:rFonts w:asciiTheme="minorHAnsi" w:hAnsiTheme="minorHAnsi" w:cstheme="minorHAnsi"/>
        </w:rPr>
        <w:t xml:space="preserve"> od 24.1.20</w:t>
      </w:r>
      <w:r w:rsidR="00AE747A">
        <w:rPr>
          <w:rFonts w:asciiTheme="minorHAnsi" w:hAnsiTheme="minorHAnsi" w:cstheme="minorHAnsi"/>
        </w:rPr>
        <w:t>20</w:t>
      </w:r>
      <w:r w:rsidRPr="00A70089">
        <w:rPr>
          <w:rFonts w:asciiTheme="minorHAnsi" w:hAnsiTheme="minorHAnsi" w:cstheme="minorHAnsi"/>
        </w:rPr>
        <w:t>. godine.</w:t>
      </w:r>
    </w:p>
    <w:p w14:paraId="0187B81B" w14:textId="77777777" w:rsidR="00FE17AD" w:rsidRPr="00A70089" w:rsidRDefault="00FE17AD" w:rsidP="00FE17AD">
      <w:pPr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Zakon o koncesijama („Narodne novine“ broj 69/17, 107/20) u članku 70. kao načine prestanka   koncesije propisuje:</w:t>
      </w:r>
    </w:p>
    <w:p w14:paraId="4EAE9B54" w14:textId="77777777" w:rsidR="00FE17AD" w:rsidRPr="00A70089" w:rsidRDefault="00FE17AD" w:rsidP="00FE17AD">
      <w:pPr>
        <w:pStyle w:val="Odlomakpopisa"/>
        <w:numPr>
          <w:ilvl w:val="0"/>
          <w:numId w:val="3"/>
        </w:num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ispunjenje</w:t>
      </w:r>
      <w:r w:rsidRPr="00A70089">
        <w:rPr>
          <w:rFonts w:asciiTheme="minorHAnsi" w:hAnsiTheme="minorHAnsi" w:cstheme="minorHAnsi"/>
          <w:spacing w:val="-4"/>
        </w:rPr>
        <w:t xml:space="preserve"> </w:t>
      </w:r>
      <w:r w:rsidRPr="00A70089">
        <w:rPr>
          <w:rFonts w:asciiTheme="minorHAnsi" w:hAnsiTheme="minorHAnsi" w:cstheme="minorHAnsi"/>
        </w:rPr>
        <w:t>zakonskih</w:t>
      </w:r>
      <w:r w:rsidRPr="00A70089">
        <w:rPr>
          <w:rFonts w:asciiTheme="minorHAnsi" w:hAnsiTheme="minorHAnsi" w:cstheme="minorHAnsi"/>
          <w:spacing w:val="-7"/>
        </w:rPr>
        <w:t xml:space="preserve"> </w:t>
      </w:r>
      <w:r w:rsidRPr="00A70089">
        <w:rPr>
          <w:rFonts w:asciiTheme="minorHAnsi" w:hAnsiTheme="minorHAnsi" w:cstheme="minorHAnsi"/>
        </w:rPr>
        <w:t>uvjeta,</w:t>
      </w:r>
    </w:p>
    <w:p w14:paraId="1B89D636" w14:textId="77777777" w:rsidR="00FE17AD" w:rsidRPr="00A70089" w:rsidRDefault="00FE17AD" w:rsidP="00FE17AD">
      <w:pPr>
        <w:pStyle w:val="Odlomakpopisa"/>
        <w:numPr>
          <w:ilvl w:val="0"/>
          <w:numId w:val="3"/>
        </w:num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raskid</w:t>
      </w:r>
      <w:r w:rsidRPr="00A70089">
        <w:rPr>
          <w:rFonts w:asciiTheme="minorHAnsi" w:hAnsiTheme="minorHAnsi" w:cstheme="minorHAnsi"/>
          <w:spacing w:val="-2"/>
        </w:rPr>
        <w:t xml:space="preserve"> </w:t>
      </w:r>
      <w:r w:rsidRPr="00A70089">
        <w:rPr>
          <w:rFonts w:asciiTheme="minorHAnsi" w:hAnsiTheme="minorHAnsi" w:cstheme="minorHAnsi"/>
        </w:rPr>
        <w:t>ugovora</w:t>
      </w:r>
      <w:r w:rsidRPr="00A70089">
        <w:rPr>
          <w:rFonts w:asciiTheme="minorHAnsi" w:hAnsiTheme="minorHAnsi" w:cstheme="minorHAnsi"/>
          <w:spacing w:val="-1"/>
        </w:rPr>
        <w:t xml:space="preserve"> </w:t>
      </w:r>
      <w:r w:rsidRPr="00A70089">
        <w:rPr>
          <w:rFonts w:asciiTheme="minorHAnsi" w:hAnsiTheme="minorHAnsi" w:cstheme="minorHAnsi"/>
        </w:rPr>
        <w:t>o</w:t>
      </w:r>
      <w:r w:rsidRPr="00A70089">
        <w:rPr>
          <w:rFonts w:asciiTheme="minorHAnsi" w:hAnsiTheme="minorHAnsi" w:cstheme="minorHAnsi"/>
          <w:spacing w:val="-5"/>
        </w:rPr>
        <w:t xml:space="preserve"> </w:t>
      </w:r>
      <w:r w:rsidRPr="00A70089">
        <w:rPr>
          <w:rFonts w:asciiTheme="minorHAnsi" w:hAnsiTheme="minorHAnsi" w:cstheme="minorHAnsi"/>
        </w:rPr>
        <w:t>koncesiji</w:t>
      </w:r>
      <w:r w:rsidRPr="00A70089">
        <w:rPr>
          <w:rFonts w:asciiTheme="minorHAnsi" w:hAnsiTheme="minorHAnsi" w:cstheme="minorHAnsi"/>
          <w:spacing w:val="-1"/>
        </w:rPr>
        <w:t xml:space="preserve"> </w:t>
      </w:r>
      <w:r w:rsidRPr="00A70089">
        <w:rPr>
          <w:rFonts w:asciiTheme="minorHAnsi" w:hAnsiTheme="minorHAnsi" w:cstheme="minorHAnsi"/>
        </w:rPr>
        <w:t>zbog</w:t>
      </w:r>
      <w:r w:rsidRPr="00A70089">
        <w:rPr>
          <w:rFonts w:asciiTheme="minorHAnsi" w:hAnsiTheme="minorHAnsi" w:cstheme="minorHAnsi"/>
          <w:spacing w:val="-2"/>
        </w:rPr>
        <w:t xml:space="preserve"> </w:t>
      </w:r>
      <w:r w:rsidRPr="00A70089">
        <w:rPr>
          <w:rFonts w:asciiTheme="minorHAnsi" w:hAnsiTheme="minorHAnsi" w:cstheme="minorHAnsi"/>
        </w:rPr>
        <w:t>javnog</w:t>
      </w:r>
      <w:r w:rsidRPr="00A70089">
        <w:rPr>
          <w:rFonts w:asciiTheme="minorHAnsi" w:hAnsiTheme="minorHAnsi" w:cstheme="minorHAnsi"/>
          <w:spacing w:val="-2"/>
        </w:rPr>
        <w:t xml:space="preserve"> </w:t>
      </w:r>
      <w:r w:rsidRPr="00A70089">
        <w:rPr>
          <w:rFonts w:asciiTheme="minorHAnsi" w:hAnsiTheme="minorHAnsi" w:cstheme="minorHAnsi"/>
        </w:rPr>
        <w:t>interesa,</w:t>
      </w:r>
    </w:p>
    <w:p w14:paraId="11EB9BC1" w14:textId="77777777" w:rsidR="00FE17AD" w:rsidRPr="00A70089" w:rsidRDefault="00FE17AD" w:rsidP="00FE17AD">
      <w:pPr>
        <w:pStyle w:val="Odlomakpopisa"/>
        <w:numPr>
          <w:ilvl w:val="0"/>
          <w:numId w:val="3"/>
        </w:num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jednostrani</w:t>
      </w:r>
      <w:r w:rsidRPr="00A70089">
        <w:rPr>
          <w:rFonts w:asciiTheme="minorHAnsi" w:hAnsiTheme="minorHAnsi" w:cstheme="minorHAnsi"/>
          <w:spacing w:val="-6"/>
        </w:rPr>
        <w:t xml:space="preserve"> </w:t>
      </w:r>
      <w:r w:rsidRPr="00A70089">
        <w:rPr>
          <w:rFonts w:asciiTheme="minorHAnsi" w:hAnsiTheme="minorHAnsi" w:cstheme="minorHAnsi"/>
        </w:rPr>
        <w:t>raskid</w:t>
      </w:r>
      <w:r w:rsidRPr="00A70089">
        <w:rPr>
          <w:rFonts w:asciiTheme="minorHAnsi" w:hAnsiTheme="minorHAnsi" w:cstheme="minorHAnsi"/>
          <w:spacing w:val="-2"/>
        </w:rPr>
        <w:t xml:space="preserve"> </w:t>
      </w:r>
      <w:r w:rsidRPr="00A70089">
        <w:rPr>
          <w:rFonts w:asciiTheme="minorHAnsi" w:hAnsiTheme="minorHAnsi" w:cstheme="minorHAnsi"/>
        </w:rPr>
        <w:t>ugovora</w:t>
      </w:r>
      <w:r w:rsidRPr="00A70089">
        <w:rPr>
          <w:rFonts w:asciiTheme="minorHAnsi" w:hAnsiTheme="minorHAnsi" w:cstheme="minorHAnsi"/>
          <w:spacing w:val="-1"/>
        </w:rPr>
        <w:t xml:space="preserve"> </w:t>
      </w:r>
      <w:r w:rsidRPr="00A70089">
        <w:rPr>
          <w:rFonts w:asciiTheme="minorHAnsi" w:hAnsiTheme="minorHAnsi" w:cstheme="minorHAnsi"/>
        </w:rPr>
        <w:t>o</w:t>
      </w:r>
      <w:r w:rsidRPr="00A70089">
        <w:rPr>
          <w:rFonts w:asciiTheme="minorHAnsi" w:hAnsiTheme="minorHAnsi" w:cstheme="minorHAnsi"/>
          <w:spacing w:val="-5"/>
        </w:rPr>
        <w:t xml:space="preserve"> </w:t>
      </w:r>
      <w:r w:rsidRPr="00A70089">
        <w:rPr>
          <w:rFonts w:asciiTheme="minorHAnsi" w:hAnsiTheme="minorHAnsi" w:cstheme="minorHAnsi"/>
        </w:rPr>
        <w:t>koncesiji,</w:t>
      </w:r>
    </w:p>
    <w:p w14:paraId="16C2EF31" w14:textId="77777777" w:rsidR="00FE17AD" w:rsidRPr="00A70089" w:rsidRDefault="00FE17AD" w:rsidP="00FE17AD">
      <w:pPr>
        <w:pStyle w:val="Odlomakpopisa"/>
        <w:numPr>
          <w:ilvl w:val="0"/>
          <w:numId w:val="3"/>
        </w:numPr>
        <w:tabs>
          <w:tab w:val="left" w:pos="479"/>
        </w:tabs>
        <w:ind w:right="112"/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pravomoćnost</w:t>
      </w:r>
      <w:r w:rsidRPr="00A70089">
        <w:rPr>
          <w:rFonts w:asciiTheme="minorHAnsi" w:hAnsiTheme="minorHAnsi" w:cstheme="minorHAnsi"/>
          <w:spacing w:val="10"/>
        </w:rPr>
        <w:t xml:space="preserve"> </w:t>
      </w:r>
      <w:r w:rsidRPr="00A70089">
        <w:rPr>
          <w:rFonts w:asciiTheme="minorHAnsi" w:hAnsiTheme="minorHAnsi" w:cstheme="minorHAnsi"/>
        </w:rPr>
        <w:t>sudske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odluke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kojom</w:t>
      </w:r>
      <w:r w:rsidRPr="00A70089">
        <w:rPr>
          <w:rFonts w:asciiTheme="minorHAnsi" w:hAnsiTheme="minorHAnsi" w:cstheme="minorHAnsi"/>
          <w:spacing w:val="10"/>
        </w:rPr>
        <w:t xml:space="preserve"> </w:t>
      </w:r>
      <w:r w:rsidRPr="00A70089">
        <w:rPr>
          <w:rFonts w:asciiTheme="minorHAnsi" w:hAnsiTheme="minorHAnsi" w:cstheme="minorHAnsi"/>
        </w:rPr>
        <w:t>se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ugovor</w:t>
      </w:r>
      <w:r w:rsidRPr="00A70089">
        <w:rPr>
          <w:rFonts w:asciiTheme="minorHAnsi" w:hAnsiTheme="minorHAnsi" w:cstheme="minorHAnsi"/>
          <w:spacing w:val="11"/>
        </w:rPr>
        <w:t xml:space="preserve"> </w:t>
      </w:r>
      <w:r w:rsidRPr="00A70089">
        <w:rPr>
          <w:rFonts w:asciiTheme="minorHAnsi" w:hAnsiTheme="minorHAnsi" w:cstheme="minorHAnsi"/>
        </w:rPr>
        <w:t>o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koncesiji</w:t>
      </w:r>
      <w:r w:rsidRPr="00A70089">
        <w:rPr>
          <w:rFonts w:asciiTheme="minorHAnsi" w:hAnsiTheme="minorHAnsi" w:cstheme="minorHAnsi"/>
          <w:spacing w:val="8"/>
        </w:rPr>
        <w:t xml:space="preserve"> </w:t>
      </w:r>
      <w:r w:rsidRPr="00A70089">
        <w:rPr>
          <w:rFonts w:asciiTheme="minorHAnsi" w:hAnsiTheme="minorHAnsi" w:cstheme="minorHAnsi"/>
        </w:rPr>
        <w:t>utvrđuje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ništetnim</w:t>
      </w:r>
      <w:r w:rsidRPr="00A70089">
        <w:rPr>
          <w:rFonts w:asciiTheme="minorHAnsi" w:hAnsiTheme="minorHAnsi" w:cstheme="minorHAnsi"/>
          <w:spacing w:val="11"/>
        </w:rPr>
        <w:t xml:space="preserve"> </w:t>
      </w:r>
      <w:r w:rsidRPr="00A70089">
        <w:rPr>
          <w:rFonts w:asciiTheme="minorHAnsi" w:hAnsiTheme="minorHAnsi" w:cstheme="minorHAnsi"/>
        </w:rPr>
        <w:t>ili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se poništava,</w:t>
      </w:r>
    </w:p>
    <w:p w14:paraId="4F5EE77E" w14:textId="77777777" w:rsidR="00FE17AD" w:rsidRPr="00A70089" w:rsidRDefault="00FE17AD" w:rsidP="00FE17AD">
      <w:pPr>
        <w:pStyle w:val="Odlomakpopisa"/>
        <w:numPr>
          <w:ilvl w:val="0"/>
          <w:numId w:val="3"/>
        </w:num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slučajevi</w:t>
      </w:r>
      <w:r w:rsidRPr="00A70089">
        <w:rPr>
          <w:rFonts w:asciiTheme="minorHAnsi" w:hAnsiTheme="minorHAnsi" w:cstheme="minorHAnsi"/>
          <w:spacing w:val="-4"/>
        </w:rPr>
        <w:t xml:space="preserve"> </w:t>
      </w:r>
      <w:r w:rsidRPr="00A70089">
        <w:rPr>
          <w:rFonts w:asciiTheme="minorHAnsi" w:hAnsiTheme="minorHAnsi" w:cstheme="minorHAnsi"/>
        </w:rPr>
        <w:t>određeni</w:t>
      </w:r>
      <w:r w:rsidRPr="00A70089">
        <w:rPr>
          <w:rFonts w:asciiTheme="minorHAnsi" w:hAnsiTheme="minorHAnsi" w:cstheme="minorHAnsi"/>
          <w:spacing w:val="-4"/>
        </w:rPr>
        <w:t xml:space="preserve"> </w:t>
      </w:r>
      <w:r w:rsidRPr="00A70089">
        <w:rPr>
          <w:rFonts w:asciiTheme="minorHAnsi" w:hAnsiTheme="minorHAnsi" w:cstheme="minorHAnsi"/>
        </w:rPr>
        <w:t>u</w:t>
      </w:r>
      <w:r w:rsidRPr="00A70089">
        <w:rPr>
          <w:rFonts w:asciiTheme="minorHAnsi" w:hAnsiTheme="minorHAnsi" w:cstheme="minorHAnsi"/>
          <w:spacing w:val="-1"/>
        </w:rPr>
        <w:t xml:space="preserve"> </w:t>
      </w:r>
      <w:r w:rsidRPr="00A70089">
        <w:rPr>
          <w:rFonts w:asciiTheme="minorHAnsi" w:hAnsiTheme="minorHAnsi" w:cstheme="minorHAnsi"/>
        </w:rPr>
        <w:t>ugovoru</w:t>
      </w:r>
      <w:r w:rsidRPr="00A70089">
        <w:rPr>
          <w:rFonts w:asciiTheme="minorHAnsi" w:hAnsiTheme="minorHAnsi" w:cstheme="minorHAnsi"/>
          <w:spacing w:val="-1"/>
        </w:rPr>
        <w:t xml:space="preserve"> </w:t>
      </w:r>
      <w:r w:rsidRPr="00A70089">
        <w:rPr>
          <w:rFonts w:asciiTheme="minorHAnsi" w:hAnsiTheme="minorHAnsi" w:cstheme="minorHAnsi"/>
        </w:rPr>
        <w:t>o</w:t>
      </w:r>
      <w:r w:rsidRPr="00A70089">
        <w:rPr>
          <w:rFonts w:asciiTheme="minorHAnsi" w:hAnsiTheme="minorHAnsi" w:cstheme="minorHAnsi"/>
          <w:spacing w:val="-5"/>
        </w:rPr>
        <w:t xml:space="preserve"> </w:t>
      </w:r>
      <w:r w:rsidRPr="00A70089">
        <w:rPr>
          <w:rFonts w:asciiTheme="minorHAnsi" w:hAnsiTheme="minorHAnsi" w:cstheme="minorHAnsi"/>
        </w:rPr>
        <w:t>koncesiji,</w:t>
      </w:r>
    </w:p>
    <w:p w14:paraId="06E3AB90" w14:textId="77777777" w:rsidR="00FE17AD" w:rsidRPr="00B40019" w:rsidRDefault="00FE17AD" w:rsidP="00FE17AD">
      <w:pPr>
        <w:pStyle w:val="Odlomakpopisa"/>
        <w:numPr>
          <w:ilvl w:val="0"/>
          <w:numId w:val="3"/>
        </w:num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slučajevi</w:t>
      </w:r>
      <w:r w:rsidRPr="00A70089">
        <w:rPr>
          <w:rFonts w:asciiTheme="minorHAnsi" w:hAnsiTheme="minorHAnsi" w:cstheme="minorHAnsi"/>
          <w:spacing w:val="-8"/>
        </w:rPr>
        <w:t xml:space="preserve"> </w:t>
      </w:r>
      <w:r w:rsidRPr="00A70089">
        <w:rPr>
          <w:rFonts w:asciiTheme="minorHAnsi" w:hAnsiTheme="minorHAnsi" w:cstheme="minorHAnsi"/>
        </w:rPr>
        <w:t>određeni</w:t>
      </w:r>
      <w:r w:rsidRPr="00A70089">
        <w:rPr>
          <w:rFonts w:asciiTheme="minorHAnsi" w:hAnsiTheme="minorHAnsi" w:cstheme="minorHAnsi"/>
          <w:spacing w:val="-7"/>
        </w:rPr>
        <w:t xml:space="preserve"> </w:t>
      </w:r>
      <w:r w:rsidRPr="00A70089">
        <w:rPr>
          <w:rFonts w:asciiTheme="minorHAnsi" w:hAnsiTheme="minorHAnsi" w:cstheme="minorHAnsi"/>
        </w:rPr>
        <w:t>posebnim</w:t>
      </w:r>
      <w:r w:rsidRPr="00A70089">
        <w:rPr>
          <w:rFonts w:asciiTheme="minorHAnsi" w:hAnsiTheme="minorHAnsi" w:cstheme="minorHAnsi"/>
          <w:spacing w:val="-3"/>
        </w:rPr>
        <w:t xml:space="preserve"> </w:t>
      </w:r>
      <w:r w:rsidRPr="00A70089">
        <w:rPr>
          <w:rFonts w:asciiTheme="minorHAnsi" w:hAnsiTheme="minorHAnsi" w:cstheme="minorHAnsi"/>
        </w:rPr>
        <w:t>zakonom.</w:t>
      </w:r>
    </w:p>
    <w:p w14:paraId="67395E2B" w14:textId="77777777" w:rsidR="00FE17AD" w:rsidRPr="00A70089" w:rsidRDefault="00FE17AD" w:rsidP="00FE17AD">
      <w:p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U istom Zakonu u članku 73. stavcima od 7. do 9. propisano je:</w:t>
      </w:r>
    </w:p>
    <w:p w14:paraId="1EDE93EE" w14:textId="77777777" w:rsidR="00FE17AD" w:rsidRPr="00A70089" w:rsidRDefault="00FE17AD" w:rsidP="00FE17AD">
      <w:p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„(7) Osim razloga iz stavka 6. ovoga članka, koncesionar može od davatelja koncesije zatražiti raskid ugovora o koncesiji zbog opravdanih razloga određenih posebnim zakonom.</w:t>
      </w:r>
    </w:p>
    <w:p w14:paraId="5BDDD20C" w14:textId="77777777" w:rsidR="00FE17AD" w:rsidRPr="00A70089" w:rsidRDefault="00FE17AD" w:rsidP="00FE17AD">
      <w:p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(8) Na zahtjev koncesionara iz stavka 7. ovoga članka davatelj koncesije ukida odluku o davanju koncesije i odlukom raskida ugovor o koncesiji.</w:t>
      </w:r>
    </w:p>
    <w:p w14:paraId="67D0063A" w14:textId="77777777" w:rsidR="00FE17AD" w:rsidRPr="00FC32C4" w:rsidRDefault="00FE17AD" w:rsidP="00FE17AD">
      <w:p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(9) Odlukom o raskidu ugovora o koncesiji moraju biti navedeni i obrazloženi razlozi raskida i određen iznos štete ako je davatelju koncesije nastala šteta radnjama koncesionara.“</w:t>
      </w:r>
    </w:p>
    <w:p w14:paraId="328BC02E" w14:textId="56A48F21" w:rsidR="00FE17AD" w:rsidRDefault="00FE17AD" w:rsidP="00FE17AD">
      <w:pPr>
        <w:pStyle w:val="Tijeloteksta"/>
        <w:jc w:val="both"/>
        <w:rPr>
          <w:rFonts w:asciiTheme="minorHAnsi" w:hAnsiTheme="minorHAnsi" w:cstheme="minorHAnsi"/>
        </w:rPr>
      </w:pPr>
      <w:r w:rsidRPr="00FC32C4">
        <w:rPr>
          <w:rFonts w:asciiTheme="minorHAnsi" w:hAnsiTheme="minorHAnsi" w:cstheme="minorHAnsi"/>
        </w:rPr>
        <w:t xml:space="preserve">Koncesionar je Općini </w:t>
      </w:r>
      <w:r w:rsidR="00AE747A">
        <w:rPr>
          <w:rFonts w:asciiTheme="minorHAnsi" w:hAnsiTheme="minorHAnsi" w:cstheme="minorHAnsi"/>
        </w:rPr>
        <w:t>Dekanovec</w:t>
      </w:r>
      <w:r w:rsidRPr="00FC32C4">
        <w:rPr>
          <w:rFonts w:asciiTheme="minorHAnsi" w:hAnsiTheme="minorHAnsi" w:cstheme="minorHAnsi"/>
        </w:rPr>
        <w:t xml:space="preserve"> 6.5.2024. godine dostavio obavijest u kojoj je naveo da s 30.6.2024. godine, zbog odlaska u mirovinu, zatvara obrt te traži raskid ugovora o koncesiji. </w:t>
      </w:r>
      <w:r>
        <w:rPr>
          <w:rFonts w:asciiTheme="minorHAnsi" w:hAnsiTheme="minorHAnsi" w:cstheme="minorHAnsi"/>
        </w:rPr>
        <w:t xml:space="preserve">S obzirom da raskidom ugovora o koncesiji Davatelju koncesiju ne nastaje </w:t>
      </w:r>
      <w:r w:rsidRPr="00FC32C4">
        <w:rPr>
          <w:rFonts w:asciiTheme="minorHAnsi" w:hAnsiTheme="minorHAnsi" w:cstheme="minorHAnsi"/>
        </w:rPr>
        <w:t>štete</w:t>
      </w:r>
      <w:r>
        <w:rPr>
          <w:rFonts w:asciiTheme="minorHAnsi" w:hAnsiTheme="minorHAnsi" w:cstheme="minorHAnsi"/>
        </w:rPr>
        <w:t>, ista se ne utvrđuje.</w:t>
      </w:r>
    </w:p>
    <w:p w14:paraId="36297B61" w14:textId="77777777" w:rsidR="00FE17AD" w:rsidRDefault="00FE17AD" w:rsidP="00FE17AD">
      <w:pPr>
        <w:pStyle w:val="Tijeloteksta"/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 xml:space="preserve">S obzirom da je navedenim ispunjen uvjet iz članka 70. stavka 1. točke 3. </w:t>
      </w:r>
      <w:r w:rsidRPr="00FC32C4">
        <w:rPr>
          <w:rFonts w:asciiTheme="minorHAnsi" w:hAnsiTheme="minorHAnsi" w:cstheme="minorHAnsi"/>
        </w:rPr>
        <w:t xml:space="preserve">Zakon o koncesijama </w:t>
      </w:r>
      <w:r>
        <w:rPr>
          <w:rFonts w:asciiTheme="minorHAnsi" w:hAnsiTheme="minorHAnsi" w:cstheme="minorHAnsi"/>
        </w:rPr>
        <w:t xml:space="preserve">odlučeno je kao u izreci. </w:t>
      </w:r>
    </w:p>
    <w:p w14:paraId="16106611" w14:textId="77777777" w:rsidR="00FE17AD" w:rsidRDefault="00FE17AD" w:rsidP="00FE17AD">
      <w:pPr>
        <w:pStyle w:val="Tijeloteksta"/>
        <w:jc w:val="both"/>
        <w:rPr>
          <w:rFonts w:asciiTheme="minorHAnsi" w:hAnsiTheme="minorHAnsi" w:cstheme="minorHAnsi"/>
        </w:rPr>
      </w:pPr>
    </w:p>
    <w:p w14:paraId="0E28658F" w14:textId="77777777" w:rsidR="00FE17AD" w:rsidRPr="00A80F74" w:rsidRDefault="00FE17AD" w:rsidP="00FE17AD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80F74">
        <w:rPr>
          <w:rFonts w:asciiTheme="minorHAnsi" w:hAnsiTheme="minorHAnsi" w:cstheme="minorHAnsi"/>
          <w:b/>
          <w:color w:val="000000" w:themeColor="text1"/>
        </w:rPr>
        <w:t>UPUTA O PRAVNOM LIJEKU</w:t>
      </w:r>
    </w:p>
    <w:p w14:paraId="3ECCC816" w14:textId="77777777" w:rsidR="00FE17AD" w:rsidRDefault="00FE17AD" w:rsidP="00FE17AD">
      <w:pPr>
        <w:pStyle w:val="Tijeloteksta"/>
        <w:ind w:left="118" w:right="114" w:firstLine="708"/>
        <w:jc w:val="both"/>
        <w:rPr>
          <w:rFonts w:asciiTheme="minorHAnsi" w:hAnsiTheme="minorHAnsi" w:cstheme="minorHAnsi"/>
        </w:rPr>
      </w:pPr>
      <w:r w:rsidRPr="00A80F74">
        <w:rPr>
          <w:rFonts w:asciiTheme="minorHAnsi" w:hAnsiTheme="minorHAnsi" w:cstheme="minorHAnsi"/>
          <w:color w:val="000000" w:themeColor="text1"/>
        </w:rPr>
        <w:t>Protiv ov</w:t>
      </w:r>
      <w:r>
        <w:rPr>
          <w:rFonts w:asciiTheme="minorHAnsi" w:hAnsiTheme="minorHAnsi" w:cstheme="minorHAnsi"/>
          <w:color w:val="000000" w:themeColor="text1"/>
        </w:rPr>
        <w:t>e odluke</w:t>
      </w:r>
      <w:r w:rsidRPr="00A80F74">
        <w:rPr>
          <w:rFonts w:asciiTheme="minorHAnsi" w:hAnsiTheme="minorHAnsi" w:cstheme="minorHAnsi"/>
          <w:color w:val="000000" w:themeColor="text1"/>
        </w:rPr>
        <w:t xml:space="preserve"> ne može se izjaviti žalba, ali se može pokrenuti upravni spor pri Upravnom sudu u Zagrebu, Avenija Dubrovnik 6, 10020 Zagreb, roku 30 dana od dana dostave ov</w:t>
      </w:r>
      <w:r>
        <w:rPr>
          <w:rFonts w:asciiTheme="minorHAnsi" w:hAnsiTheme="minorHAnsi" w:cstheme="minorHAnsi"/>
          <w:color w:val="000000" w:themeColor="text1"/>
        </w:rPr>
        <w:t>e odluke.</w:t>
      </w:r>
      <w:r>
        <w:rPr>
          <w:rFonts w:asciiTheme="minorHAnsi" w:hAnsiTheme="minorHAnsi" w:cstheme="minorHAnsi"/>
        </w:rPr>
        <w:t xml:space="preserve"> </w:t>
      </w:r>
    </w:p>
    <w:p w14:paraId="594643BF" w14:textId="77777777" w:rsidR="00FE17AD" w:rsidRPr="00263DDF" w:rsidRDefault="00FE17AD" w:rsidP="00FE17AD">
      <w:pPr>
        <w:pStyle w:val="Naslov3"/>
        <w:ind w:left="0"/>
        <w:jc w:val="both"/>
        <w:rPr>
          <w:rFonts w:asciiTheme="minorHAnsi" w:eastAsia="Microsoft Sans Serif" w:hAnsiTheme="minorHAnsi" w:cstheme="minorHAnsi"/>
          <w:b w:val="0"/>
          <w:bCs w:val="0"/>
          <w:i w:val="0"/>
          <w:iCs w:val="0"/>
        </w:rPr>
      </w:pPr>
    </w:p>
    <w:p w14:paraId="446D15B2" w14:textId="1835E74A" w:rsidR="00FE17AD" w:rsidRPr="00263DDF" w:rsidRDefault="00D86697" w:rsidP="00FE17AD">
      <w:pPr>
        <w:ind w:left="3600"/>
        <w:jc w:val="center"/>
        <w:rPr>
          <w:rFonts w:asciiTheme="minorHAnsi" w:hAnsiTheme="minorHAnsi" w:cstheme="minorHAnsi"/>
          <w:b/>
          <w:bCs/>
        </w:rPr>
      </w:pPr>
      <w:r w:rsidRPr="00263DDF">
        <w:rPr>
          <w:rFonts w:asciiTheme="minorHAnsi" w:hAnsiTheme="minorHAnsi" w:cstheme="minorHAnsi"/>
          <w:b/>
          <w:bCs/>
        </w:rPr>
        <w:t>PREDSJEDNI</w:t>
      </w:r>
      <w:r w:rsidR="00AE747A">
        <w:rPr>
          <w:rFonts w:asciiTheme="minorHAnsi" w:hAnsiTheme="minorHAnsi" w:cstheme="minorHAnsi"/>
          <w:b/>
          <w:bCs/>
        </w:rPr>
        <w:t>CA</w:t>
      </w:r>
      <w:r w:rsidRPr="00263DDF">
        <w:rPr>
          <w:rFonts w:asciiTheme="minorHAnsi" w:hAnsiTheme="minorHAnsi" w:cstheme="minorHAnsi"/>
          <w:b/>
          <w:bCs/>
        </w:rPr>
        <w:t xml:space="preserve"> OPĆINSKOG VIJEĆA</w:t>
      </w:r>
    </w:p>
    <w:p w14:paraId="27E62E53" w14:textId="461D97CD" w:rsidR="00FE17AD" w:rsidRPr="00263DDF" w:rsidRDefault="00AE747A" w:rsidP="00FE17AD">
      <w:pPr>
        <w:ind w:left="360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Melani Baumgartner</w:t>
      </w:r>
    </w:p>
    <w:p w14:paraId="7891E035" w14:textId="72BB4C23" w:rsidR="00FE17AD" w:rsidRPr="00577079" w:rsidRDefault="00FE17AD" w:rsidP="00FE17AD">
      <w:pPr>
        <w:pStyle w:val="Tijeloteksta"/>
        <w:jc w:val="both"/>
        <w:rPr>
          <w:rFonts w:asciiTheme="minorHAnsi" w:hAnsiTheme="minorHAnsi" w:cstheme="minorHAnsi"/>
        </w:rPr>
        <w:sectPr w:rsidR="00FE17AD" w:rsidRPr="00577079" w:rsidSect="00AE747A">
          <w:pgSz w:w="11910" w:h="16840"/>
          <w:pgMar w:top="0" w:right="711" w:bottom="280" w:left="709" w:header="720" w:footer="720" w:gutter="0"/>
          <w:cols w:space="720"/>
        </w:sectPr>
      </w:pPr>
    </w:p>
    <w:p w14:paraId="0F5343D3" w14:textId="77777777" w:rsidR="00FE17AD" w:rsidRPr="00577079" w:rsidRDefault="00FE17AD" w:rsidP="00FE17AD">
      <w:pPr>
        <w:pStyle w:val="Tijeloteksta"/>
        <w:rPr>
          <w:rFonts w:asciiTheme="minorHAnsi" w:hAnsiTheme="minorHAnsi" w:cstheme="minorHAnsi"/>
        </w:rPr>
      </w:pPr>
    </w:p>
    <w:p w14:paraId="47ACE6B5" w14:textId="77777777" w:rsidR="00FE17AD" w:rsidRPr="00263DDF" w:rsidRDefault="00FE17AD" w:rsidP="00FE17AD">
      <w:pPr>
        <w:pStyle w:val="Naslov3"/>
        <w:ind w:left="3632"/>
        <w:jc w:val="both"/>
        <w:rPr>
          <w:rFonts w:asciiTheme="minorHAnsi" w:eastAsia="Microsoft Sans Serif" w:hAnsiTheme="minorHAnsi" w:cstheme="minorHAnsi"/>
          <w:b w:val="0"/>
          <w:bCs w:val="0"/>
          <w:i w:val="0"/>
          <w:iCs w:val="0"/>
        </w:rPr>
      </w:pPr>
    </w:p>
    <w:p w14:paraId="4F1B8066" w14:textId="2B57B188" w:rsidR="00FE17AD" w:rsidRPr="00FE17AD" w:rsidRDefault="00FE17AD" w:rsidP="00FE17AD">
      <w:pPr>
        <w:pStyle w:val="Naslov3"/>
        <w:ind w:left="0"/>
        <w:jc w:val="both"/>
        <w:rPr>
          <w:rFonts w:asciiTheme="minorHAnsi" w:eastAsia="Microsoft Sans Serif" w:hAnsiTheme="minorHAnsi" w:cstheme="minorHAnsi"/>
          <w:i w:val="0"/>
          <w:iCs w:val="0"/>
        </w:rPr>
      </w:pPr>
      <w:r w:rsidRPr="00FE17AD">
        <w:rPr>
          <w:rFonts w:asciiTheme="minorHAnsi" w:eastAsia="Microsoft Sans Serif" w:hAnsiTheme="minorHAnsi" w:cstheme="minorHAnsi"/>
          <w:i w:val="0"/>
          <w:iCs w:val="0"/>
        </w:rPr>
        <w:t xml:space="preserve">Prijedlog Zaključka podnosi općinski načelnik </w:t>
      </w:r>
      <w:r w:rsidR="00AE747A">
        <w:rPr>
          <w:rFonts w:asciiTheme="minorHAnsi" w:eastAsia="Microsoft Sans Serif" w:hAnsiTheme="minorHAnsi" w:cstheme="minorHAnsi"/>
          <w:i w:val="0"/>
          <w:iCs w:val="0"/>
        </w:rPr>
        <w:t>Ivan Hajdarović</w:t>
      </w:r>
      <w:r w:rsidRPr="00FE17AD">
        <w:rPr>
          <w:rFonts w:asciiTheme="minorHAnsi" w:eastAsia="Microsoft Sans Serif" w:hAnsiTheme="minorHAnsi" w:cstheme="minorHAnsi"/>
          <w:i w:val="0"/>
          <w:iCs w:val="0"/>
        </w:rPr>
        <w:t>.</w:t>
      </w:r>
    </w:p>
    <w:p w14:paraId="6D19B04E" w14:textId="77777777" w:rsidR="00FE17AD" w:rsidRDefault="00FE17AD" w:rsidP="00FE17AD">
      <w:pPr>
        <w:pStyle w:val="Naslov3"/>
        <w:ind w:left="0"/>
        <w:jc w:val="both"/>
        <w:rPr>
          <w:rFonts w:asciiTheme="minorHAnsi" w:eastAsia="Microsoft Sans Serif" w:hAnsiTheme="minorHAnsi" w:cstheme="minorHAnsi"/>
          <w:b w:val="0"/>
          <w:bCs w:val="0"/>
          <w:i w:val="0"/>
          <w:iCs w:val="0"/>
        </w:rPr>
      </w:pPr>
    </w:p>
    <w:p w14:paraId="0D8D85B8" w14:textId="77777777" w:rsidR="00FE17AD" w:rsidRPr="00A70089" w:rsidRDefault="00FE17AD" w:rsidP="00FE17AD">
      <w:pPr>
        <w:pStyle w:val="Naslov3"/>
        <w:ind w:left="0"/>
        <w:jc w:val="both"/>
        <w:rPr>
          <w:rFonts w:asciiTheme="minorHAnsi" w:hAnsiTheme="minorHAnsi" w:cstheme="minorHAnsi"/>
          <w:i w:val="0"/>
          <w:iCs w:val="0"/>
        </w:rPr>
      </w:pPr>
      <w:r w:rsidRPr="00A70089">
        <w:rPr>
          <w:rFonts w:asciiTheme="minorHAnsi" w:hAnsiTheme="minorHAnsi" w:cstheme="minorHAnsi"/>
          <w:i w:val="0"/>
          <w:iCs w:val="0"/>
        </w:rPr>
        <w:t>O</w:t>
      </w:r>
      <w:r w:rsidRPr="00A70089">
        <w:rPr>
          <w:rFonts w:asciiTheme="minorHAnsi" w:hAnsiTheme="minorHAnsi" w:cstheme="minorHAnsi"/>
          <w:i w:val="0"/>
          <w:iCs w:val="0"/>
          <w:spacing w:val="2"/>
        </w:rPr>
        <w:t xml:space="preserve"> </w:t>
      </w:r>
      <w:r w:rsidRPr="00A70089">
        <w:rPr>
          <w:rFonts w:asciiTheme="minorHAnsi" w:hAnsiTheme="minorHAnsi" w:cstheme="minorHAnsi"/>
          <w:i w:val="0"/>
          <w:iCs w:val="0"/>
        </w:rPr>
        <w:t>b</w:t>
      </w:r>
      <w:r w:rsidRPr="00A70089">
        <w:rPr>
          <w:rFonts w:asciiTheme="minorHAnsi" w:hAnsiTheme="minorHAnsi" w:cstheme="minorHAnsi"/>
          <w:i w:val="0"/>
          <w:iCs w:val="0"/>
          <w:spacing w:val="-3"/>
        </w:rPr>
        <w:t xml:space="preserve"> </w:t>
      </w:r>
      <w:r w:rsidRPr="00A70089">
        <w:rPr>
          <w:rFonts w:asciiTheme="minorHAnsi" w:hAnsiTheme="minorHAnsi" w:cstheme="minorHAnsi"/>
          <w:i w:val="0"/>
          <w:iCs w:val="0"/>
        </w:rPr>
        <w:t>r</w:t>
      </w:r>
      <w:r w:rsidRPr="00A70089">
        <w:rPr>
          <w:rFonts w:asciiTheme="minorHAnsi" w:hAnsiTheme="minorHAnsi" w:cstheme="minorHAnsi"/>
          <w:i w:val="0"/>
          <w:iCs w:val="0"/>
          <w:spacing w:val="1"/>
        </w:rPr>
        <w:t xml:space="preserve"> </w:t>
      </w:r>
      <w:r w:rsidRPr="00A70089">
        <w:rPr>
          <w:rFonts w:asciiTheme="minorHAnsi" w:hAnsiTheme="minorHAnsi" w:cstheme="minorHAnsi"/>
          <w:i w:val="0"/>
          <w:iCs w:val="0"/>
        </w:rPr>
        <w:t>a z</w:t>
      </w:r>
      <w:r w:rsidRPr="00A70089">
        <w:rPr>
          <w:rFonts w:asciiTheme="minorHAnsi" w:hAnsiTheme="minorHAnsi" w:cstheme="minorHAnsi"/>
          <w:i w:val="0"/>
          <w:iCs w:val="0"/>
          <w:spacing w:val="-1"/>
        </w:rPr>
        <w:t xml:space="preserve"> </w:t>
      </w:r>
      <w:r w:rsidRPr="00A70089">
        <w:rPr>
          <w:rFonts w:asciiTheme="minorHAnsi" w:hAnsiTheme="minorHAnsi" w:cstheme="minorHAnsi"/>
          <w:i w:val="0"/>
          <w:iCs w:val="0"/>
        </w:rPr>
        <w:t>l o</w:t>
      </w:r>
      <w:r w:rsidRPr="00A70089">
        <w:rPr>
          <w:rFonts w:asciiTheme="minorHAnsi" w:hAnsiTheme="minorHAnsi" w:cstheme="minorHAnsi"/>
          <w:i w:val="0"/>
          <w:iCs w:val="0"/>
          <w:spacing w:val="-1"/>
        </w:rPr>
        <w:t xml:space="preserve"> </w:t>
      </w:r>
      <w:r w:rsidRPr="00A70089">
        <w:rPr>
          <w:rFonts w:asciiTheme="minorHAnsi" w:hAnsiTheme="minorHAnsi" w:cstheme="minorHAnsi"/>
          <w:i w:val="0"/>
          <w:iCs w:val="0"/>
        </w:rPr>
        <w:t>ž</w:t>
      </w:r>
      <w:r w:rsidRPr="00A70089">
        <w:rPr>
          <w:rFonts w:asciiTheme="minorHAnsi" w:hAnsiTheme="minorHAnsi" w:cstheme="minorHAnsi"/>
          <w:i w:val="0"/>
          <w:iCs w:val="0"/>
          <w:spacing w:val="1"/>
        </w:rPr>
        <w:t xml:space="preserve"> </w:t>
      </w:r>
      <w:r w:rsidRPr="00A70089">
        <w:rPr>
          <w:rFonts w:asciiTheme="minorHAnsi" w:hAnsiTheme="minorHAnsi" w:cstheme="minorHAnsi"/>
          <w:i w:val="0"/>
          <w:iCs w:val="0"/>
        </w:rPr>
        <w:t>e</w:t>
      </w:r>
      <w:r w:rsidRPr="00A70089">
        <w:rPr>
          <w:rFonts w:asciiTheme="minorHAnsi" w:hAnsiTheme="minorHAnsi" w:cstheme="minorHAnsi"/>
          <w:i w:val="0"/>
          <w:iCs w:val="0"/>
          <w:spacing w:val="-2"/>
        </w:rPr>
        <w:t xml:space="preserve"> </w:t>
      </w:r>
      <w:r w:rsidRPr="00A70089">
        <w:rPr>
          <w:rFonts w:asciiTheme="minorHAnsi" w:hAnsiTheme="minorHAnsi" w:cstheme="minorHAnsi"/>
          <w:i w:val="0"/>
          <w:iCs w:val="0"/>
        </w:rPr>
        <w:t>n</w:t>
      </w:r>
      <w:r w:rsidRPr="00A70089">
        <w:rPr>
          <w:rFonts w:asciiTheme="minorHAnsi" w:hAnsiTheme="minorHAnsi" w:cstheme="minorHAnsi"/>
          <w:i w:val="0"/>
          <w:iCs w:val="0"/>
          <w:spacing w:val="1"/>
        </w:rPr>
        <w:t xml:space="preserve"> </w:t>
      </w:r>
      <w:r w:rsidRPr="00A70089">
        <w:rPr>
          <w:rFonts w:asciiTheme="minorHAnsi" w:hAnsiTheme="minorHAnsi" w:cstheme="minorHAnsi"/>
          <w:i w:val="0"/>
          <w:iCs w:val="0"/>
        </w:rPr>
        <w:t>j e</w:t>
      </w:r>
    </w:p>
    <w:p w14:paraId="094F8E2F" w14:textId="77777777" w:rsidR="00FE17AD" w:rsidRPr="00A70089" w:rsidRDefault="00FE17AD" w:rsidP="00FE17AD">
      <w:pPr>
        <w:pStyle w:val="Tijeloteksta"/>
        <w:jc w:val="both"/>
        <w:rPr>
          <w:rFonts w:asciiTheme="minorHAnsi" w:hAnsiTheme="minorHAnsi" w:cstheme="minorHAnsi"/>
          <w:b/>
        </w:rPr>
      </w:pPr>
    </w:p>
    <w:p w14:paraId="4C0E463D" w14:textId="5A1E5C65" w:rsidR="00FE17AD" w:rsidRDefault="00FE17AD" w:rsidP="00FE17AD">
      <w:pPr>
        <w:ind w:right="111"/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 xml:space="preserve">Općina </w:t>
      </w:r>
      <w:r w:rsidR="00AE747A">
        <w:rPr>
          <w:rFonts w:asciiTheme="minorHAnsi" w:hAnsiTheme="minorHAnsi" w:cstheme="minorHAnsi"/>
        </w:rPr>
        <w:t>Dekanovec</w:t>
      </w:r>
      <w:r w:rsidRPr="00A70089">
        <w:rPr>
          <w:rFonts w:asciiTheme="minorHAnsi" w:hAnsiTheme="minorHAnsi" w:cstheme="minorHAnsi"/>
        </w:rPr>
        <w:t xml:space="preserve"> kao davatelj koncesije i DIMNJAČARSKI OBRT VL. ZDRAVKO ZVER, Strahoninec, Ivana </w:t>
      </w:r>
      <w:proofErr w:type="spellStart"/>
      <w:r w:rsidRPr="00A70089">
        <w:rPr>
          <w:rFonts w:asciiTheme="minorHAnsi" w:hAnsiTheme="minorHAnsi" w:cstheme="minorHAnsi"/>
        </w:rPr>
        <w:t>Hižmana</w:t>
      </w:r>
      <w:proofErr w:type="spellEnd"/>
      <w:r w:rsidRPr="00A70089">
        <w:rPr>
          <w:rFonts w:asciiTheme="minorHAnsi" w:hAnsiTheme="minorHAnsi" w:cstheme="minorHAnsi"/>
        </w:rPr>
        <w:t xml:space="preserve"> 12, OIB 05939428871</w:t>
      </w:r>
      <w:r>
        <w:rPr>
          <w:rFonts w:asciiTheme="minorHAnsi" w:hAnsiTheme="minorHAnsi" w:cstheme="minorHAnsi"/>
        </w:rPr>
        <w:t>,</w:t>
      </w:r>
      <w:r w:rsidRPr="00A70089">
        <w:rPr>
          <w:rFonts w:asciiTheme="minorHAnsi" w:hAnsiTheme="minorHAnsi" w:cstheme="minorHAnsi"/>
        </w:rPr>
        <w:t xml:space="preserve"> kao</w:t>
      </w:r>
      <w:r w:rsidRPr="00A70089">
        <w:rPr>
          <w:rFonts w:asciiTheme="minorHAnsi" w:hAnsiTheme="minorHAnsi" w:cstheme="minorHAnsi"/>
          <w:spacing w:val="1"/>
        </w:rPr>
        <w:t xml:space="preserve"> </w:t>
      </w:r>
      <w:r w:rsidRPr="00A70089">
        <w:rPr>
          <w:rFonts w:asciiTheme="minorHAnsi" w:hAnsiTheme="minorHAnsi" w:cstheme="minorHAnsi"/>
        </w:rPr>
        <w:t xml:space="preserve">koncesionar sklopili su Ugovor o koncesiji za obavljanje dimnjačarskih poslova na području Općine </w:t>
      </w:r>
      <w:r w:rsidR="00AE747A">
        <w:rPr>
          <w:rFonts w:asciiTheme="minorHAnsi" w:hAnsiTheme="minorHAnsi" w:cstheme="minorHAnsi"/>
        </w:rPr>
        <w:t>Dekanovec</w:t>
      </w:r>
      <w:r w:rsidRPr="00A70089">
        <w:rPr>
          <w:rFonts w:asciiTheme="minorHAnsi" w:hAnsiTheme="minorHAnsi" w:cstheme="minorHAnsi"/>
        </w:rPr>
        <w:t>,</w:t>
      </w:r>
      <w:r w:rsidRPr="00A70089">
        <w:rPr>
          <w:rFonts w:asciiTheme="minorHAnsi" w:hAnsiTheme="minorHAnsi" w:cstheme="minorHAnsi"/>
          <w:spacing w:val="1"/>
        </w:rPr>
        <w:t xml:space="preserve"> </w:t>
      </w:r>
      <w:r w:rsidRPr="00A70089">
        <w:rPr>
          <w:rFonts w:asciiTheme="minorHAnsi" w:hAnsiTheme="minorHAnsi" w:cstheme="minorHAnsi"/>
        </w:rPr>
        <w:t>KLASA: 363-0</w:t>
      </w:r>
      <w:r w:rsidR="00AE747A">
        <w:rPr>
          <w:rFonts w:asciiTheme="minorHAnsi" w:hAnsiTheme="minorHAnsi" w:cstheme="minorHAnsi"/>
        </w:rPr>
        <w:t>2</w:t>
      </w:r>
      <w:r w:rsidRPr="00A70089">
        <w:rPr>
          <w:rFonts w:asciiTheme="minorHAnsi" w:hAnsiTheme="minorHAnsi" w:cstheme="minorHAnsi"/>
        </w:rPr>
        <w:t>/1</w:t>
      </w:r>
      <w:r w:rsidR="00AE747A">
        <w:rPr>
          <w:rFonts w:asciiTheme="minorHAnsi" w:hAnsiTheme="minorHAnsi" w:cstheme="minorHAnsi"/>
        </w:rPr>
        <w:t>9</w:t>
      </w:r>
      <w:r w:rsidRPr="00A70089">
        <w:rPr>
          <w:rFonts w:asciiTheme="minorHAnsi" w:hAnsiTheme="minorHAnsi" w:cstheme="minorHAnsi"/>
        </w:rPr>
        <w:t>-01/</w:t>
      </w:r>
      <w:r w:rsidR="00AE747A">
        <w:rPr>
          <w:rFonts w:asciiTheme="minorHAnsi" w:hAnsiTheme="minorHAnsi" w:cstheme="minorHAnsi"/>
        </w:rPr>
        <w:t>06</w:t>
      </w:r>
      <w:r w:rsidRPr="00A70089">
        <w:rPr>
          <w:rFonts w:asciiTheme="minorHAnsi" w:hAnsiTheme="minorHAnsi" w:cstheme="minorHAnsi"/>
        </w:rPr>
        <w:t>, URBROJ: 2109/</w:t>
      </w:r>
      <w:r w:rsidR="00AE747A">
        <w:rPr>
          <w:rFonts w:asciiTheme="minorHAnsi" w:hAnsiTheme="minorHAnsi" w:cstheme="minorHAnsi"/>
        </w:rPr>
        <w:t>2</w:t>
      </w:r>
      <w:r w:rsidRPr="00A70089">
        <w:rPr>
          <w:rFonts w:asciiTheme="minorHAnsi" w:hAnsiTheme="minorHAnsi" w:cstheme="minorHAnsi"/>
        </w:rPr>
        <w:t>0-0</w:t>
      </w:r>
      <w:r w:rsidR="00AE747A">
        <w:rPr>
          <w:rFonts w:asciiTheme="minorHAnsi" w:hAnsiTheme="minorHAnsi" w:cstheme="minorHAnsi"/>
        </w:rPr>
        <w:t>1</w:t>
      </w:r>
      <w:r w:rsidRPr="00A70089">
        <w:rPr>
          <w:rFonts w:asciiTheme="minorHAnsi" w:hAnsiTheme="minorHAnsi" w:cstheme="minorHAnsi"/>
        </w:rPr>
        <w:t>-</w:t>
      </w:r>
      <w:r w:rsidR="00AE747A">
        <w:rPr>
          <w:rFonts w:asciiTheme="minorHAnsi" w:hAnsiTheme="minorHAnsi" w:cstheme="minorHAnsi"/>
        </w:rPr>
        <w:t>20</w:t>
      </w:r>
      <w:r w:rsidRPr="00A70089">
        <w:rPr>
          <w:rFonts w:asciiTheme="minorHAnsi" w:hAnsiTheme="minorHAnsi" w:cstheme="minorHAnsi"/>
        </w:rPr>
        <w:t>-1</w:t>
      </w:r>
      <w:r w:rsidR="00AE747A">
        <w:rPr>
          <w:rFonts w:asciiTheme="minorHAnsi" w:hAnsiTheme="minorHAnsi" w:cstheme="minorHAnsi"/>
        </w:rPr>
        <w:t>0</w:t>
      </w:r>
      <w:r w:rsidRPr="00A70089">
        <w:rPr>
          <w:rFonts w:asciiTheme="minorHAnsi" w:hAnsiTheme="minorHAnsi" w:cstheme="minorHAnsi"/>
        </w:rPr>
        <w:t xml:space="preserve"> od 24.1.20</w:t>
      </w:r>
      <w:r w:rsidR="00AE747A">
        <w:rPr>
          <w:rFonts w:asciiTheme="minorHAnsi" w:hAnsiTheme="minorHAnsi" w:cstheme="minorHAnsi"/>
        </w:rPr>
        <w:t>20</w:t>
      </w:r>
      <w:r w:rsidRPr="00A70089">
        <w:rPr>
          <w:rFonts w:asciiTheme="minorHAnsi" w:hAnsiTheme="minorHAnsi" w:cstheme="minorHAnsi"/>
        </w:rPr>
        <w:t>. godine.</w:t>
      </w:r>
    </w:p>
    <w:p w14:paraId="62C43CBE" w14:textId="77777777" w:rsidR="00FE17AD" w:rsidRDefault="00FE17AD" w:rsidP="00FE17AD">
      <w:pPr>
        <w:ind w:right="111"/>
        <w:jc w:val="both"/>
        <w:rPr>
          <w:rFonts w:asciiTheme="minorHAnsi" w:hAnsiTheme="minorHAnsi" w:cstheme="minorHAnsi"/>
        </w:rPr>
      </w:pPr>
    </w:p>
    <w:p w14:paraId="4CC729EE" w14:textId="54294AAF" w:rsidR="00FE17AD" w:rsidRPr="00A70089" w:rsidRDefault="00FE17AD" w:rsidP="00FE17AD">
      <w:pPr>
        <w:ind w:right="11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Člankom 3. stavkom 5. </w:t>
      </w:r>
      <w:r w:rsidRPr="00A70089">
        <w:rPr>
          <w:rFonts w:asciiTheme="minorHAnsi" w:hAnsiTheme="minorHAnsi" w:cstheme="minorHAnsi"/>
        </w:rPr>
        <w:t>Zakon</w:t>
      </w:r>
      <w:r>
        <w:rPr>
          <w:rFonts w:asciiTheme="minorHAnsi" w:hAnsiTheme="minorHAnsi" w:cstheme="minorHAnsi"/>
        </w:rPr>
        <w:t>a</w:t>
      </w:r>
      <w:r w:rsidRPr="00A70089">
        <w:rPr>
          <w:rFonts w:asciiTheme="minorHAnsi" w:hAnsiTheme="minorHAnsi" w:cstheme="minorHAnsi"/>
        </w:rPr>
        <w:t xml:space="preserve"> o koncesijama („Narodne novine“ broj 69/17, 107/20) </w:t>
      </w:r>
      <w:r>
        <w:rPr>
          <w:rFonts w:asciiTheme="minorHAnsi" w:hAnsiTheme="minorHAnsi" w:cstheme="minorHAnsi"/>
          <w:iCs/>
          <w:spacing w:val="1"/>
        </w:rPr>
        <w:t>propisano je, između ostalog, da je u</w:t>
      </w:r>
      <w:r w:rsidRPr="00FE17AD">
        <w:rPr>
          <w:rFonts w:asciiTheme="minorHAnsi" w:hAnsiTheme="minorHAnsi" w:cstheme="minorHAnsi"/>
          <w:iCs/>
          <w:spacing w:val="1"/>
        </w:rPr>
        <w:t>govor o koncesiji za usluge upravni ugovor</w:t>
      </w:r>
      <w:r>
        <w:rPr>
          <w:rFonts w:asciiTheme="minorHAnsi" w:hAnsiTheme="minorHAnsi" w:cstheme="minorHAnsi"/>
          <w:iCs/>
          <w:spacing w:val="1"/>
        </w:rPr>
        <w:t xml:space="preserve">. Prema članku 153. stavku 5. </w:t>
      </w:r>
      <w:r w:rsidRPr="00FE17AD">
        <w:rPr>
          <w:rFonts w:asciiTheme="minorHAnsi" w:hAnsiTheme="minorHAnsi" w:cstheme="minorHAnsi"/>
          <w:iCs/>
          <w:spacing w:val="1"/>
        </w:rPr>
        <w:t>Zakona o općem upravnom postupku („Narodne novine“ broj  47/09, 110/21)</w:t>
      </w:r>
      <w:r>
        <w:rPr>
          <w:rFonts w:asciiTheme="minorHAnsi" w:hAnsiTheme="minorHAnsi" w:cstheme="minorHAnsi"/>
          <w:iCs/>
          <w:spacing w:val="1"/>
        </w:rPr>
        <w:t xml:space="preserve"> j</w:t>
      </w:r>
      <w:r w:rsidRPr="00FE17AD">
        <w:rPr>
          <w:rFonts w:asciiTheme="minorHAnsi" w:hAnsiTheme="minorHAnsi" w:cstheme="minorHAnsi"/>
          <w:iCs/>
          <w:spacing w:val="1"/>
        </w:rPr>
        <w:t>avnopravno tijelo raskida upravni ugovor rješenjem u kojem moraju biti navedeni i obrazloženi razlozi raskida i određen iznos štete ukoliko je javnopravnom tijelu šteta nastala.</w:t>
      </w:r>
      <w:r>
        <w:rPr>
          <w:rFonts w:asciiTheme="minorHAnsi" w:hAnsiTheme="minorHAnsi" w:cstheme="minorHAnsi"/>
          <w:iCs/>
          <w:spacing w:val="1"/>
        </w:rPr>
        <w:t xml:space="preserve"> Člankom 96. stavkom 2. istoga zakona propisano je da </w:t>
      </w:r>
      <w:r w:rsidRPr="00FE17AD">
        <w:rPr>
          <w:rFonts w:asciiTheme="minorHAnsi" w:hAnsiTheme="minorHAnsi" w:cstheme="minorHAnsi"/>
          <w:iCs/>
          <w:spacing w:val="1"/>
        </w:rPr>
        <w:t>akt kojim se odlučuje o upravnoj stvari može imati i drugi naziv</w:t>
      </w:r>
      <w:r>
        <w:rPr>
          <w:rFonts w:asciiTheme="minorHAnsi" w:hAnsiTheme="minorHAnsi" w:cstheme="minorHAnsi"/>
          <w:iCs/>
          <w:spacing w:val="1"/>
        </w:rPr>
        <w:t xml:space="preserve"> osim rješenja</w:t>
      </w:r>
      <w:r w:rsidRPr="00FE17AD">
        <w:rPr>
          <w:rFonts w:asciiTheme="minorHAnsi" w:hAnsiTheme="minorHAnsi" w:cstheme="minorHAnsi"/>
          <w:iCs/>
          <w:spacing w:val="1"/>
        </w:rPr>
        <w:t>.</w:t>
      </w:r>
    </w:p>
    <w:p w14:paraId="5AA96F98" w14:textId="77777777" w:rsidR="00FE17AD" w:rsidRPr="00A70089" w:rsidRDefault="00FE17AD" w:rsidP="00FE17AD">
      <w:pPr>
        <w:jc w:val="both"/>
        <w:rPr>
          <w:rFonts w:asciiTheme="minorHAnsi" w:hAnsiTheme="minorHAnsi" w:cstheme="minorHAnsi"/>
        </w:rPr>
      </w:pPr>
    </w:p>
    <w:p w14:paraId="5ACA33A0" w14:textId="4F22FCE8" w:rsidR="00FE17AD" w:rsidRPr="00A70089" w:rsidRDefault="00FE17AD" w:rsidP="00FE17AD">
      <w:pPr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 xml:space="preserve">Zakon o koncesijama </w:t>
      </w:r>
      <w:r>
        <w:rPr>
          <w:rFonts w:asciiTheme="minorHAnsi" w:hAnsiTheme="minorHAnsi" w:cstheme="minorHAnsi"/>
        </w:rPr>
        <w:t>nadalje</w:t>
      </w:r>
      <w:r w:rsidRPr="00A70089">
        <w:rPr>
          <w:rFonts w:asciiTheme="minorHAnsi" w:hAnsiTheme="minorHAnsi" w:cstheme="minorHAnsi"/>
        </w:rPr>
        <w:t xml:space="preserve"> u članku 70. kao načine prestanka  koncesije propisuje:</w:t>
      </w:r>
    </w:p>
    <w:p w14:paraId="1A2B6156" w14:textId="77777777" w:rsidR="00FE17AD" w:rsidRPr="00A70089" w:rsidRDefault="00FE17AD" w:rsidP="00FE17AD">
      <w:pPr>
        <w:pStyle w:val="Odlomakpopisa"/>
        <w:numPr>
          <w:ilvl w:val="0"/>
          <w:numId w:val="1"/>
        </w:num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ispunjenje</w:t>
      </w:r>
      <w:r w:rsidRPr="00A70089">
        <w:rPr>
          <w:rFonts w:asciiTheme="minorHAnsi" w:hAnsiTheme="minorHAnsi" w:cstheme="minorHAnsi"/>
          <w:spacing w:val="-4"/>
        </w:rPr>
        <w:t xml:space="preserve"> </w:t>
      </w:r>
      <w:r w:rsidRPr="00A70089">
        <w:rPr>
          <w:rFonts w:asciiTheme="minorHAnsi" w:hAnsiTheme="minorHAnsi" w:cstheme="minorHAnsi"/>
        </w:rPr>
        <w:t>zakonskih</w:t>
      </w:r>
      <w:r w:rsidRPr="00A70089">
        <w:rPr>
          <w:rFonts w:asciiTheme="minorHAnsi" w:hAnsiTheme="minorHAnsi" w:cstheme="minorHAnsi"/>
          <w:spacing w:val="-7"/>
        </w:rPr>
        <w:t xml:space="preserve"> </w:t>
      </w:r>
      <w:r w:rsidRPr="00A70089">
        <w:rPr>
          <w:rFonts w:asciiTheme="minorHAnsi" w:hAnsiTheme="minorHAnsi" w:cstheme="minorHAnsi"/>
        </w:rPr>
        <w:t>uvjeta,</w:t>
      </w:r>
    </w:p>
    <w:p w14:paraId="0D41DC6A" w14:textId="77777777" w:rsidR="00FE17AD" w:rsidRPr="00A70089" w:rsidRDefault="00FE17AD" w:rsidP="00FE17AD">
      <w:pPr>
        <w:pStyle w:val="Odlomakpopisa"/>
        <w:numPr>
          <w:ilvl w:val="0"/>
          <w:numId w:val="1"/>
        </w:num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raskid</w:t>
      </w:r>
      <w:r w:rsidRPr="00A70089">
        <w:rPr>
          <w:rFonts w:asciiTheme="minorHAnsi" w:hAnsiTheme="minorHAnsi" w:cstheme="minorHAnsi"/>
          <w:spacing w:val="-2"/>
        </w:rPr>
        <w:t xml:space="preserve"> </w:t>
      </w:r>
      <w:r w:rsidRPr="00A70089">
        <w:rPr>
          <w:rFonts w:asciiTheme="minorHAnsi" w:hAnsiTheme="minorHAnsi" w:cstheme="minorHAnsi"/>
        </w:rPr>
        <w:t>ugovora</w:t>
      </w:r>
      <w:r w:rsidRPr="00A70089">
        <w:rPr>
          <w:rFonts w:asciiTheme="minorHAnsi" w:hAnsiTheme="minorHAnsi" w:cstheme="minorHAnsi"/>
          <w:spacing w:val="-1"/>
        </w:rPr>
        <w:t xml:space="preserve"> </w:t>
      </w:r>
      <w:r w:rsidRPr="00A70089">
        <w:rPr>
          <w:rFonts w:asciiTheme="minorHAnsi" w:hAnsiTheme="minorHAnsi" w:cstheme="minorHAnsi"/>
        </w:rPr>
        <w:t>o</w:t>
      </w:r>
      <w:r w:rsidRPr="00A70089">
        <w:rPr>
          <w:rFonts w:asciiTheme="minorHAnsi" w:hAnsiTheme="minorHAnsi" w:cstheme="minorHAnsi"/>
          <w:spacing w:val="-5"/>
        </w:rPr>
        <w:t xml:space="preserve"> </w:t>
      </w:r>
      <w:r w:rsidRPr="00A70089">
        <w:rPr>
          <w:rFonts w:asciiTheme="minorHAnsi" w:hAnsiTheme="minorHAnsi" w:cstheme="minorHAnsi"/>
        </w:rPr>
        <w:t>koncesiji</w:t>
      </w:r>
      <w:r w:rsidRPr="00A70089">
        <w:rPr>
          <w:rFonts w:asciiTheme="minorHAnsi" w:hAnsiTheme="minorHAnsi" w:cstheme="minorHAnsi"/>
          <w:spacing w:val="-1"/>
        </w:rPr>
        <w:t xml:space="preserve"> </w:t>
      </w:r>
      <w:r w:rsidRPr="00A70089">
        <w:rPr>
          <w:rFonts w:asciiTheme="minorHAnsi" w:hAnsiTheme="minorHAnsi" w:cstheme="minorHAnsi"/>
        </w:rPr>
        <w:t>zbog</w:t>
      </w:r>
      <w:r w:rsidRPr="00A70089">
        <w:rPr>
          <w:rFonts w:asciiTheme="minorHAnsi" w:hAnsiTheme="minorHAnsi" w:cstheme="minorHAnsi"/>
          <w:spacing w:val="-2"/>
        </w:rPr>
        <w:t xml:space="preserve"> </w:t>
      </w:r>
      <w:r w:rsidRPr="00A70089">
        <w:rPr>
          <w:rFonts w:asciiTheme="minorHAnsi" w:hAnsiTheme="minorHAnsi" w:cstheme="minorHAnsi"/>
        </w:rPr>
        <w:t>javnog</w:t>
      </w:r>
      <w:r w:rsidRPr="00A70089">
        <w:rPr>
          <w:rFonts w:asciiTheme="minorHAnsi" w:hAnsiTheme="minorHAnsi" w:cstheme="minorHAnsi"/>
          <w:spacing w:val="-2"/>
        </w:rPr>
        <w:t xml:space="preserve"> </w:t>
      </w:r>
      <w:r w:rsidRPr="00A70089">
        <w:rPr>
          <w:rFonts w:asciiTheme="minorHAnsi" w:hAnsiTheme="minorHAnsi" w:cstheme="minorHAnsi"/>
        </w:rPr>
        <w:t>interesa,</w:t>
      </w:r>
    </w:p>
    <w:p w14:paraId="32B17C84" w14:textId="77777777" w:rsidR="00FE17AD" w:rsidRPr="00A70089" w:rsidRDefault="00FE17AD" w:rsidP="00FE17AD">
      <w:pPr>
        <w:pStyle w:val="Odlomakpopisa"/>
        <w:numPr>
          <w:ilvl w:val="0"/>
          <w:numId w:val="1"/>
        </w:num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jednostrani</w:t>
      </w:r>
      <w:r w:rsidRPr="00A70089">
        <w:rPr>
          <w:rFonts w:asciiTheme="minorHAnsi" w:hAnsiTheme="minorHAnsi" w:cstheme="minorHAnsi"/>
          <w:spacing w:val="-6"/>
        </w:rPr>
        <w:t xml:space="preserve"> </w:t>
      </w:r>
      <w:r w:rsidRPr="00A70089">
        <w:rPr>
          <w:rFonts w:asciiTheme="minorHAnsi" w:hAnsiTheme="minorHAnsi" w:cstheme="minorHAnsi"/>
        </w:rPr>
        <w:t>raskid</w:t>
      </w:r>
      <w:r w:rsidRPr="00A70089">
        <w:rPr>
          <w:rFonts w:asciiTheme="minorHAnsi" w:hAnsiTheme="minorHAnsi" w:cstheme="minorHAnsi"/>
          <w:spacing w:val="-2"/>
        </w:rPr>
        <w:t xml:space="preserve"> </w:t>
      </w:r>
      <w:r w:rsidRPr="00A70089">
        <w:rPr>
          <w:rFonts w:asciiTheme="minorHAnsi" w:hAnsiTheme="minorHAnsi" w:cstheme="minorHAnsi"/>
        </w:rPr>
        <w:t>ugovora</w:t>
      </w:r>
      <w:r w:rsidRPr="00A70089">
        <w:rPr>
          <w:rFonts w:asciiTheme="minorHAnsi" w:hAnsiTheme="minorHAnsi" w:cstheme="minorHAnsi"/>
          <w:spacing w:val="-1"/>
        </w:rPr>
        <w:t xml:space="preserve"> </w:t>
      </w:r>
      <w:r w:rsidRPr="00A70089">
        <w:rPr>
          <w:rFonts w:asciiTheme="minorHAnsi" w:hAnsiTheme="minorHAnsi" w:cstheme="minorHAnsi"/>
        </w:rPr>
        <w:t>o</w:t>
      </w:r>
      <w:r w:rsidRPr="00A70089">
        <w:rPr>
          <w:rFonts w:asciiTheme="minorHAnsi" w:hAnsiTheme="minorHAnsi" w:cstheme="minorHAnsi"/>
          <w:spacing w:val="-5"/>
        </w:rPr>
        <w:t xml:space="preserve"> </w:t>
      </w:r>
      <w:r w:rsidRPr="00A70089">
        <w:rPr>
          <w:rFonts w:asciiTheme="minorHAnsi" w:hAnsiTheme="minorHAnsi" w:cstheme="minorHAnsi"/>
        </w:rPr>
        <w:t>koncesiji,</w:t>
      </w:r>
    </w:p>
    <w:p w14:paraId="5E029BA8" w14:textId="77777777" w:rsidR="00FE17AD" w:rsidRPr="00A70089" w:rsidRDefault="00FE17AD" w:rsidP="00FE17AD">
      <w:pPr>
        <w:pStyle w:val="Odlomakpopisa"/>
        <w:numPr>
          <w:ilvl w:val="0"/>
          <w:numId w:val="1"/>
        </w:numPr>
        <w:tabs>
          <w:tab w:val="left" w:pos="479"/>
        </w:tabs>
        <w:ind w:right="112"/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pravomoćnost</w:t>
      </w:r>
      <w:r w:rsidRPr="00A70089">
        <w:rPr>
          <w:rFonts w:asciiTheme="minorHAnsi" w:hAnsiTheme="minorHAnsi" w:cstheme="minorHAnsi"/>
          <w:spacing w:val="10"/>
        </w:rPr>
        <w:t xml:space="preserve"> </w:t>
      </w:r>
      <w:r w:rsidRPr="00A70089">
        <w:rPr>
          <w:rFonts w:asciiTheme="minorHAnsi" w:hAnsiTheme="minorHAnsi" w:cstheme="minorHAnsi"/>
        </w:rPr>
        <w:t>sudske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odluke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kojom</w:t>
      </w:r>
      <w:r w:rsidRPr="00A70089">
        <w:rPr>
          <w:rFonts w:asciiTheme="minorHAnsi" w:hAnsiTheme="minorHAnsi" w:cstheme="minorHAnsi"/>
          <w:spacing w:val="10"/>
        </w:rPr>
        <w:t xml:space="preserve"> </w:t>
      </w:r>
      <w:r w:rsidRPr="00A70089">
        <w:rPr>
          <w:rFonts w:asciiTheme="minorHAnsi" w:hAnsiTheme="minorHAnsi" w:cstheme="minorHAnsi"/>
        </w:rPr>
        <w:t>se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ugovor</w:t>
      </w:r>
      <w:r w:rsidRPr="00A70089">
        <w:rPr>
          <w:rFonts w:asciiTheme="minorHAnsi" w:hAnsiTheme="minorHAnsi" w:cstheme="minorHAnsi"/>
          <w:spacing w:val="11"/>
        </w:rPr>
        <w:t xml:space="preserve"> </w:t>
      </w:r>
      <w:r w:rsidRPr="00A70089">
        <w:rPr>
          <w:rFonts w:asciiTheme="minorHAnsi" w:hAnsiTheme="minorHAnsi" w:cstheme="minorHAnsi"/>
        </w:rPr>
        <w:t>o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koncesiji</w:t>
      </w:r>
      <w:r w:rsidRPr="00A70089">
        <w:rPr>
          <w:rFonts w:asciiTheme="minorHAnsi" w:hAnsiTheme="minorHAnsi" w:cstheme="minorHAnsi"/>
          <w:spacing w:val="8"/>
        </w:rPr>
        <w:t xml:space="preserve"> </w:t>
      </w:r>
      <w:r w:rsidRPr="00A70089">
        <w:rPr>
          <w:rFonts w:asciiTheme="minorHAnsi" w:hAnsiTheme="minorHAnsi" w:cstheme="minorHAnsi"/>
        </w:rPr>
        <w:t>utvrđuje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ništetnim</w:t>
      </w:r>
      <w:r w:rsidRPr="00A70089">
        <w:rPr>
          <w:rFonts w:asciiTheme="minorHAnsi" w:hAnsiTheme="minorHAnsi" w:cstheme="minorHAnsi"/>
          <w:spacing w:val="11"/>
        </w:rPr>
        <w:t xml:space="preserve"> </w:t>
      </w:r>
      <w:r w:rsidRPr="00A70089">
        <w:rPr>
          <w:rFonts w:asciiTheme="minorHAnsi" w:hAnsiTheme="minorHAnsi" w:cstheme="minorHAnsi"/>
        </w:rPr>
        <w:t>ili</w:t>
      </w:r>
      <w:r w:rsidRPr="00A70089">
        <w:rPr>
          <w:rFonts w:asciiTheme="minorHAnsi" w:hAnsiTheme="minorHAnsi" w:cstheme="minorHAnsi"/>
          <w:spacing w:val="9"/>
        </w:rPr>
        <w:t xml:space="preserve"> </w:t>
      </w:r>
      <w:r w:rsidRPr="00A70089">
        <w:rPr>
          <w:rFonts w:asciiTheme="minorHAnsi" w:hAnsiTheme="minorHAnsi" w:cstheme="minorHAnsi"/>
        </w:rPr>
        <w:t>se poništava,</w:t>
      </w:r>
    </w:p>
    <w:p w14:paraId="251A75B7" w14:textId="77777777" w:rsidR="00FE17AD" w:rsidRPr="00A70089" w:rsidRDefault="00FE17AD" w:rsidP="00FE17AD">
      <w:pPr>
        <w:pStyle w:val="Odlomakpopisa"/>
        <w:numPr>
          <w:ilvl w:val="0"/>
          <w:numId w:val="1"/>
        </w:num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slučajevi</w:t>
      </w:r>
      <w:r w:rsidRPr="00A70089">
        <w:rPr>
          <w:rFonts w:asciiTheme="minorHAnsi" w:hAnsiTheme="minorHAnsi" w:cstheme="minorHAnsi"/>
          <w:spacing w:val="-4"/>
        </w:rPr>
        <w:t xml:space="preserve"> </w:t>
      </w:r>
      <w:r w:rsidRPr="00A70089">
        <w:rPr>
          <w:rFonts w:asciiTheme="minorHAnsi" w:hAnsiTheme="minorHAnsi" w:cstheme="minorHAnsi"/>
        </w:rPr>
        <w:t>određeni</w:t>
      </w:r>
      <w:r w:rsidRPr="00A70089">
        <w:rPr>
          <w:rFonts w:asciiTheme="minorHAnsi" w:hAnsiTheme="minorHAnsi" w:cstheme="minorHAnsi"/>
          <w:spacing w:val="-4"/>
        </w:rPr>
        <w:t xml:space="preserve"> </w:t>
      </w:r>
      <w:r w:rsidRPr="00A70089">
        <w:rPr>
          <w:rFonts w:asciiTheme="minorHAnsi" w:hAnsiTheme="minorHAnsi" w:cstheme="minorHAnsi"/>
        </w:rPr>
        <w:t>u</w:t>
      </w:r>
      <w:r w:rsidRPr="00A70089">
        <w:rPr>
          <w:rFonts w:asciiTheme="minorHAnsi" w:hAnsiTheme="minorHAnsi" w:cstheme="minorHAnsi"/>
          <w:spacing w:val="-1"/>
        </w:rPr>
        <w:t xml:space="preserve"> </w:t>
      </w:r>
      <w:r w:rsidRPr="00A70089">
        <w:rPr>
          <w:rFonts w:asciiTheme="minorHAnsi" w:hAnsiTheme="minorHAnsi" w:cstheme="minorHAnsi"/>
        </w:rPr>
        <w:t>ugovoru</w:t>
      </w:r>
      <w:r w:rsidRPr="00A70089">
        <w:rPr>
          <w:rFonts w:asciiTheme="minorHAnsi" w:hAnsiTheme="minorHAnsi" w:cstheme="minorHAnsi"/>
          <w:spacing w:val="-1"/>
        </w:rPr>
        <w:t xml:space="preserve"> </w:t>
      </w:r>
      <w:r w:rsidRPr="00A70089">
        <w:rPr>
          <w:rFonts w:asciiTheme="minorHAnsi" w:hAnsiTheme="minorHAnsi" w:cstheme="minorHAnsi"/>
        </w:rPr>
        <w:t>o</w:t>
      </w:r>
      <w:r w:rsidRPr="00A70089">
        <w:rPr>
          <w:rFonts w:asciiTheme="minorHAnsi" w:hAnsiTheme="minorHAnsi" w:cstheme="minorHAnsi"/>
          <w:spacing w:val="-5"/>
        </w:rPr>
        <w:t xml:space="preserve"> </w:t>
      </w:r>
      <w:r w:rsidRPr="00A70089">
        <w:rPr>
          <w:rFonts w:asciiTheme="minorHAnsi" w:hAnsiTheme="minorHAnsi" w:cstheme="minorHAnsi"/>
        </w:rPr>
        <w:t>koncesiji,</w:t>
      </w:r>
    </w:p>
    <w:p w14:paraId="0322C6B9" w14:textId="77777777" w:rsidR="00FE17AD" w:rsidRPr="00A70089" w:rsidRDefault="00FE17AD" w:rsidP="00FE17AD">
      <w:pPr>
        <w:pStyle w:val="Odlomakpopisa"/>
        <w:numPr>
          <w:ilvl w:val="0"/>
          <w:numId w:val="1"/>
        </w:num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slučajevi</w:t>
      </w:r>
      <w:r w:rsidRPr="00A70089">
        <w:rPr>
          <w:rFonts w:asciiTheme="minorHAnsi" w:hAnsiTheme="minorHAnsi" w:cstheme="minorHAnsi"/>
          <w:spacing w:val="-8"/>
        </w:rPr>
        <w:t xml:space="preserve"> </w:t>
      </w:r>
      <w:r w:rsidRPr="00A70089">
        <w:rPr>
          <w:rFonts w:asciiTheme="minorHAnsi" w:hAnsiTheme="minorHAnsi" w:cstheme="minorHAnsi"/>
        </w:rPr>
        <w:t>određeni</w:t>
      </w:r>
      <w:r w:rsidRPr="00A70089">
        <w:rPr>
          <w:rFonts w:asciiTheme="minorHAnsi" w:hAnsiTheme="minorHAnsi" w:cstheme="minorHAnsi"/>
          <w:spacing w:val="-7"/>
        </w:rPr>
        <w:t xml:space="preserve"> </w:t>
      </w:r>
      <w:r w:rsidRPr="00A70089">
        <w:rPr>
          <w:rFonts w:asciiTheme="minorHAnsi" w:hAnsiTheme="minorHAnsi" w:cstheme="minorHAnsi"/>
        </w:rPr>
        <w:t>posebnim</w:t>
      </w:r>
      <w:r w:rsidRPr="00A70089">
        <w:rPr>
          <w:rFonts w:asciiTheme="minorHAnsi" w:hAnsiTheme="minorHAnsi" w:cstheme="minorHAnsi"/>
          <w:spacing w:val="-3"/>
        </w:rPr>
        <w:t xml:space="preserve"> </w:t>
      </w:r>
      <w:r w:rsidRPr="00A70089">
        <w:rPr>
          <w:rFonts w:asciiTheme="minorHAnsi" w:hAnsiTheme="minorHAnsi" w:cstheme="minorHAnsi"/>
        </w:rPr>
        <w:t>zakonom.</w:t>
      </w:r>
    </w:p>
    <w:p w14:paraId="682E677E" w14:textId="77777777" w:rsidR="00FE17AD" w:rsidRPr="00A70089" w:rsidRDefault="00FE17AD" w:rsidP="00FE17AD">
      <w:pPr>
        <w:tabs>
          <w:tab w:val="left" w:pos="479"/>
        </w:tabs>
        <w:jc w:val="both"/>
        <w:rPr>
          <w:rFonts w:asciiTheme="minorHAnsi" w:hAnsiTheme="minorHAnsi" w:cstheme="minorHAnsi"/>
        </w:rPr>
      </w:pPr>
    </w:p>
    <w:p w14:paraId="57454722" w14:textId="77777777" w:rsidR="00FE17AD" w:rsidRPr="00A70089" w:rsidRDefault="00FE17AD" w:rsidP="00FE17AD">
      <w:p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U istom Zakonu u članku 73. stavcima od 7. do 9. propisano je:</w:t>
      </w:r>
    </w:p>
    <w:p w14:paraId="17C6C596" w14:textId="77777777" w:rsidR="00FE17AD" w:rsidRPr="00A70089" w:rsidRDefault="00FE17AD" w:rsidP="00FE17AD">
      <w:p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„(7) Osim razloga iz stavka 6. ovoga članka, koncesionar može od davatelja koncesije zatražiti raskid ugovora o koncesiji zbog opravdanih razloga određenih posebnim zakonom.</w:t>
      </w:r>
    </w:p>
    <w:p w14:paraId="3F96C3FD" w14:textId="77777777" w:rsidR="00FE17AD" w:rsidRPr="00A70089" w:rsidRDefault="00FE17AD" w:rsidP="00FE17AD">
      <w:p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(8) Na zahtjev koncesionara iz stavka 7. ovoga članka davatelj koncesije ukida odluku o davanju koncesije i odlukom raskida ugovor o koncesiji.</w:t>
      </w:r>
    </w:p>
    <w:p w14:paraId="15E9991B" w14:textId="77777777" w:rsidR="00FE17AD" w:rsidRPr="00A70089" w:rsidRDefault="00FE17AD" w:rsidP="00FE17AD">
      <w:pPr>
        <w:tabs>
          <w:tab w:val="left" w:pos="479"/>
        </w:tabs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>(9) Odlukom o raskidu ugovora o koncesiji moraju biti navedeni i obrazloženi razlozi raskida i određen iznos štete ako je davatelju koncesije nastala šteta radnjama koncesionara.“</w:t>
      </w:r>
    </w:p>
    <w:p w14:paraId="3DA34C44" w14:textId="77777777" w:rsidR="00FE17AD" w:rsidRPr="00A70089" w:rsidRDefault="00FE17AD" w:rsidP="00FE17AD">
      <w:pPr>
        <w:pStyle w:val="Tijeloteksta"/>
        <w:jc w:val="both"/>
        <w:rPr>
          <w:rFonts w:asciiTheme="minorHAnsi" w:hAnsiTheme="minorHAnsi" w:cstheme="minorHAnsi"/>
        </w:rPr>
      </w:pPr>
    </w:p>
    <w:p w14:paraId="3CB1B408" w14:textId="6170CD6B" w:rsidR="00FE17AD" w:rsidRPr="00A70089" w:rsidRDefault="00FE17AD" w:rsidP="00FE17AD">
      <w:pPr>
        <w:pStyle w:val="Tijeloteksta"/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 xml:space="preserve">Koncesionar je Općini </w:t>
      </w:r>
      <w:r w:rsidR="00AE747A">
        <w:rPr>
          <w:rFonts w:asciiTheme="minorHAnsi" w:hAnsiTheme="minorHAnsi" w:cstheme="minorHAnsi"/>
        </w:rPr>
        <w:t>Dekanovec</w:t>
      </w:r>
      <w:r w:rsidRPr="00A70089">
        <w:rPr>
          <w:rFonts w:asciiTheme="minorHAnsi" w:hAnsiTheme="minorHAnsi" w:cstheme="minorHAnsi"/>
        </w:rPr>
        <w:t xml:space="preserve"> 6.5.2024. godine dostavio obavijest u kojoj je naveo da s 30.6.2024. godine, zbog odlaska u mirovinu, zatvara obrt te traži raskid ugovora o koncesiji. </w:t>
      </w:r>
    </w:p>
    <w:p w14:paraId="3468EDFB" w14:textId="78F7C40D" w:rsidR="00CF6E13" w:rsidRDefault="00FE17AD" w:rsidP="00FE17AD">
      <w:pPr>
        <w:pStyle w:val="Tijeloteksta"/>
        <w:jc w:val="both"/>
        <w:rPr>
          <w:rFonts w:asciiTheme="minorHAnsi" w:hAnsiTheme="minorHAnsi" w:cstheme="minorHAnsi"/>
        </w:rPr>
      </w:pPr>
      <w:r w:rsidRPr="00A70089">
        <w:rPr>
          <w:rFonts w:asciiTheme="minorHAnsi" w:hAnsiTheme="minorHAnsi" w:cstheme="minorHAnsi"/>
        </w:rPr>
        <w:t xml:space="preserve">S obzirom da je navedenim ispunjen uvjet iz članka 70. stavka 1. točke 3. </w:t>
      </w:r>
      <w:r w:rsidRPr="00FC32C4">
        <w:rPr>
          <w:rFonts w:asciiTheme="minorHAnsi" w:hAnsiTheme="minorHAnsi" w:cstheme="minorHAnsi"/>
        </w:rPr>
        <w:t>Zakon</w:t>
      </w:r>
      <w:r>
        <w:rPr>
          <w:rFonts w:asciiTheme="minorHAnsi" w:hAnsiTheme="minorHAnsi" w:cstheme="minorHAnsi"/>
        </w:rPr>
        <w:t>a</w:t>
      </w:r>
      <w:r w:rsidRPr="00FC32C4">
        <w:rPr>
          <w:rFonts w:asciiTheme="minorHAnsi" w:hAnsiTheme="minorHAnsi" w:cstheme="minorHAnsi"/>
        </w:rPr>
        <w:t xml:space="preserve"> o koncesijama</w:t>
      </w:r>
      <w:r>
        <w:rPr>
          <w:rFonts w:asciiTheme="minorHAnsi" w:hAnsiTheme="minorHAnsi" w:cstheme="minorHAnsi"/>
        </w:rPr>
        <w:t>,</w:t>
      </w:r>
      <w:r w:rsidRPr="00FC32C4">
        <w:rPr>
          <w:rFonts w:asciiTheme="minorHAnsi" w:hAnsiTheme="minorHAnsi" w:cstheme="minorHAnsi"/>
        </w:rPr>
        <w:t xml:space="preserve"> </w:t>
      </w:r>
      <w:r w:rsidRPr="00A70089">
        <w:rPr>
          <w:rFonts w:asciiTheme="minorHAnsi" w:hAnsiTheme="minorHAnsi" w:cstheme="minorHAnsi"/>
        </w:rPr>
        <w:t>predlaže se Općinskom vijeću donijeti Odluku o raskidu ugovora o koncesiji</w:t>
      </w:r>
      <w:r w:rsidR="00CF6E13">
        <w:rPr>
          <w:rFonts w:asciiTheme="minorHAnsi" w:hAnsiTheme="minorHAnsi" w:cstheme="minorHAnsi"/>
        </w:rPr>
        <w:t xml:space="preserve">. U skladu s člankom 7. stavkom 3. Zakona o koncesijama </w:t>
      </w:r>
      <w:r w:rsidR="00CF6E13" w:rsidRPr="00CF6E13">
        <w:rPr>
          <w:rFonts w:asciiTheme="minorHAnsi" w:hAnsiTheme="minorHAnsi" w:cstheme="minorHAnsi"/>
        </w:rPr>
        <w:t xml:space="preserve">u ime </w:t>
      </w:r>
      <w:r w:rsidR="00CF6E13">
        <w:rPr>
          <w:rFonts w:asciiTheme="minorHAnsi" w:hAnsiTheme="minorHAnsi" w:cstheme="minorHAnsi"/>
        </w:rPr>
        <w:t xml:space="preserve">Općine </w:t>
      </w:r>
      <w:r w:rsidR="00AE747A">
        <w:rPr>
          <w:rFonts w:asciiTheme="minorHAnsi" w:hAnsiTheme="minorHAnsi" w:cstheme="minorHAnsi"/>
        </w:rPr>
        <w:t>Dekanovec</w:t>
      </w:r>
      <w:r w:rsidR="00CF6E13" w:rsidRPr="00CF6E13">
        <w:rPr>
          <w:rFonts w:asciiTheme="minorHAnsi" w:hAnsiTheme="minorHAnsi" w:cstheme="minorHAnsi"/>
        </w:rPr>
        <w:t xml:space="preserve"> sve pripremne radnje za davanje </w:t>
      </w:r>
      <w:r w:rsidR="00CF6E13">
        <w:rPr>
          <w:rFonts w:asciiTheme="minorHAnsi" w:hAnsiTheme="minorHAnsi" w:cstheme="minorHAnsi"/>
        </w:rPr>
        <w:t xml:space="preserve">nove predmetne </w:t>
      </w:r>
      <w:r w:rsidR="00CF6E13" w:rsidRPr="00CF6E13">
        <w:rPr>
          <w:rFonts w:asciiTheme="minorHAnsi" w:hAnsiTheme="minorHAnsi" w:cstheme="minorHAnsi"/>
        </w:rPr>
        <w:t xml:space="preserve">koncesije iz dijela prvog glave II. </w:t>
      </w:r>
      <w:r w:rsidR="00CF6E13">
        <w:rPr>
          <w:rFonts w:asciiTheme="minorHAnsi" w:hAnsiTheme="minorHAnsi" w:cstheme="minorHAnsi"/>
        </w:rPr>
        <w:t>navedenog</w:t>
      </w:r>
      <w:r w:rsidR="00CF6E13" w:rsidRPr="00CF6E13">
        <w:rPr>
          <w:rFonts w:asciiTheme="minorHAnsi" w:hAnsiTheme="minorHAnsi" w:cstheme="minorHAnsi"/>
        </w:rPr>
        <w:t xml:space="preserve"> Zakona, postupak davanja koncesije iz dijela prvog glava III. i IV. Zakona, osim donošenja odluke o davanju koncesije, odluke o izmjeni odluke o davanju koncesije, odluke o poništenju postupka davanja koncesije, odnosno odluke o raskidu ugovora o koncesiji, kao i ostale tehničke i stručne poslove davatelja koncesije iz dijela prvog glava V. i VI. Zakona te dijela </w:t>
      </w:r>
      <w:r w:rsidR="00CF6E13">
        <w:rPr>
          <w:rFonts w:asciiTheme="minorHAnsi" w:hAnsiTheme="minorHAnsi" w:cstheme="minorHAnsi"/>
        </w:rPr>
        <w:t>II.</w:t>
      </w:r>
      <w:r w:rsidR="00CF6E13" w:rsidRPr="00CF6E13">
        <w:rPr>
          <w:rFonts w:asciiTheme="minorHAnsi" w:hAnsiTheme="minorHAnsi" w:cstheme="minorHAnsi"/>
        </w:rPr>
        <w:t xml:space="preserve"> Zakona,</w:t>
      </w:r>
      <w:r w:rsidR="00CF6E13">
        <w:rPr>
          <w:rFonts w:asciiTheme="minorHAnsi" w:hAnsiTheme="minorHAnsi" w:cstheme="minorHAnsi"/>
        </w:rPr>
        <w:t xml:space="preserve"> </w:t>
      </w:r>
      <w:r w:rsidR="00CF6E13" w:rsidRPr="00CF6E13">
        <w:rPr>
          <w:rFonts w:asciiTheme="minorHAnsi" w:hAnsiTheme="minorHAnsi" w:cstheme="minorHAnsi"/>
        </w:rPr>
        <w:t>prov</w:t>
      </w:r>
      <w:r w:rsidR="00CF6E13">
        <w:rPr>
          <w:rFonts w:asciiTheme="minorHAnsi" w:hAnsiTheme="minorHAnsi" w:cstheme="minorHAnsi"/>
        </w:rPr>
        <w:t>est će</w:t>
      </w:r>
      <w:r w:rsidR="00CF6E13" w:rsidRPr="00CF6E13">
        <w:rPr>
          <w:rFonts w:asciiTheme="minorHAnsi" w:hAnsiTheme="minorHAnsi" w:cstheme="minorHAnsi"/>
        </w:rPr>
        <w:t xml:space="preserve"> </w:t>
      </w:r>
      <w:r w:rsidR="00CF6E13">
        <w:rPr>
          <w:rFonts w:asciiTheme="minorHAnsi" w:hAnsiTheme="minorHAnsi" w:cstheme="minorHAnsi"/>
        </w:rPr>
        <w:t xml:space="preserve">Jedinstveni upravni odjel Općine </w:t>
      </w:r>
      <w:r w:rsidR="00AE747A">
        <w:rPr>
          <w:rFonts w:asciiTheme="minorHAnsi" w:hAnsiTheme="minorHAnsi" w:cstheme="minorHAnsi"/>
        </w:rPr>
        <w:t>Dekanovec</w:t>
      </w:r>
      <w:r w:rsidR="00CF6E13">
        <w:rPr>
          <w:rFonts w:asciiTheme="minorHAnsi" w:hAnsiTheme="minorHAnsi" w:cstheme="minorHAnsi"/>
        </w:rPr>
        <w:t xml:space="preserve">. </w:t>
      </w:r>
    </w:p>
    <w:p w14:paraId="1D4ED2A6" w14:textId="77777777" w:rsidR="00A7628D" w:rsidRDefault="00A7628D" w:rsidP="00FE17AD"/>
    <w:sectPr w:rsidR="00A762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16CB3"/>
    <w:multiLevelType w:val="hybridMultilevel"/>
    <w:tmpl w:val="19F8ADAA"/>
    <w:lvl w:ilvl="0" w:tplc="CADCE702">
      <w:start w:val="1"/>
      <w:numFmt w:val="decimal"/>
      <w:lvlText w:val="%1."/>
      <w:lvlJc w:val="left"/>
      <w:pPr>
        <w:ind w:left="478" w:hanging="361"/>
        <w:jc w:val="left"/>
      </w:pPr>
      <w:rPr>
        <w:rFonts w:asciiTheme="minorHAnsi" w:eastAsia="Arial" w:hAnsiTheme="minorHAnsi" w:cstheme="minorHAnsi" w:hint="default"/>
        <w:i w:val="0"/>
        <w:iCs w:val="0"/>
        <w:spacing w:val="-1"/>
        <w:w w:val="100"/>
        <w:sz w:val="22"/>
        <w:szCs w:val="22"/>
        <w:lang w:val="hr-HR" w:eastAsia="en-US" w:bidi="ar-SA"/>
      </w:rPr>
    </w:lvl>
    <w:lvl w:ilvl="1" w:tplc="0A3C1EEC">
      <w:numFmt w:val="bullet"/>
      <w:lvlText w:val="•"/>
      <w:lvlJc w:val="left"/>
      <w:pPr>
        <w:ind w:left="1362" w:hanging="361"/>
      </w:pPr>
      <w:rPr>
        <w:rFonts w:hint="default"/>
        <w:lang w:val="hr-HR" w:eastAsia="en-US" w:bidi="ar-SA"/>
      </w:rPr>
    </w:lvl>
    <w:lvl w:ilvl="2" w:tplc="C59A33AA">
      <w:numFmt w:val="bullet"/>
      <w:lvlText w:val="•"/>
      <w:lvlJc w:val="left"/>
      <w:pPr>
        <w:ind w:left="2245" w:hanging="361"/>
      </w:pPr>
      <w:rPr>
        <w:rFonts w:hint="default"/>
        <w:lang w:val="hr-HR" w:eastAsia="en-US" w:bidi="ar-SA"/>
      </w:rPr>
    </w:lvl>
    <w:lvl w:ilvl="3" w:tplc="905CC354">
      <w:numFmt w:val="bullet"/>
      <w:lvlText w:val="•"/>
      <w:lvlJc w:val="left"/>
      <w:pPr>
        <w:ind w:left="3127" w:hanging="361"/>
      </w:pPr>
      <w:rPr>
        <w:rFonts w:hint="default"/>
        <w:lang w:val="hr-HR" w:eastAsia="en-US" w:bidi="ar-SA"/>
      </w:rPr>
    </w:lvl>
    <w:lvl w:ilvl="4" w:tplc="F0BE318A">
      <w:numFmt w:val="bullet"/>
      <w:lvlText w:val="•"/>
      <w:lvlJc w:val="left"/>
      <w:pPr>
        <w:ind w:left="4010" w:hanging="361"/>
      </w:pPr>
      <w:rPr>
        <w:rFonts w:hint="default"/>
        <w:lang w:val="hr-HR" w:eastAsia="en-US" w:bidi="ar-SA"/>
      </w:rPr>
    </w:lvl>
    <w:lvl w:ilvl="5" w:tplc="D64A8800">
      <w:numFmt w:val="bullet"/>
      <w:lvlText w:val="•"/>
      <w:lvlJc w:val="left"/>
      <w:pPr>
        <w:ind w:left="4892" w:hanging="361"/>
      </w:pPr>
      <w:rPr>
        <w:rFonts w:hint="default"/>
        <w:lang w:val="hr-HR" w:eastAsia="en-US" w:bidi="ar-SA"/>
      </w:rPr>
    </w:lvl>
    <w:lvl w:ilvl="6" w:tplc="E38065B4">
      <w:numFmt w:val="bullet"/>
      <w:lvlText w:val="•"/>
      <w:lvlJc w:val="left"/>
      <w:pPr>
        <w:ind w:left="5775" w:hanging="361"/>
      </w:pPr>
      <w:rPr>
        <w:rFonts w:hint="default"/>
        <w:lang w:val="hr-HR" w:eastAsia="en-US" w:bidi="ar-SA"/>
      </w:rPr>
    </w:lvl>
    <w:lvl w:ilvl="7" w:tplc="061014A4">
      <w:numFmt w:val="bullet"/>
      <w:lvlText w:val="•"/>
      <w:lvlJc w:val="left"/>
      <w:pPr>
        <w:ind w:left="6657" w:hanging="361"/>
      </w:pPr>
      <w:rPr>
        <w:rFonts w:hint="default"/>
        <w:lang w:val="hr-HR" w:eastAsia="en-US" w:bidi="ar-SA"/>
      </w:rPr>
    </w:lvl>
    <w:lvl w:ilvl="8" w:tplc="16EA62A2">
      <w:numFmt w:val="bullet"/>
      <w:lvlText w:val="•"/>
      <w:lvlJc w:val="left"/>
      <w:pPr>
        <w:ind w:left="7540" w:hanging="361"/>
      </w:pPr>
      <w:rPr>
        <w:rFonts w:hint="default"/>
        <w:lang w:val="hr-HR" w:eastAsia="en-US" w:bidi="ar-SA"/>
      </w:rPr>
    </w:lvl>
  </w:abstractNum>
  <w:abstractNum w:abstractNumId="1" w15:restartNumberingAfterBreak="0">
    <w:nsid w:val="485D4F22"/>
    <w:multiLevelType w:val="hybridMultilevel"/>
    <w:tmpl w:val="19F8ADAA"/>
    <w:lvl w:ilvl="0" w:tplc="FFFFFFFF">
      <w:start w:val="1"/>
      <w:numFmt w:val="decimal"/>
      <w:lvlText w:val="%1."/>
      <w:lvlJc w:val="left"/>
      <w:pPr>
        <w:ind w:left="478" w:hanging="361"/>
        <w:jc w:val="left"/>
      </w:pPr>
      <w:rPr>
        <w:rFonts w:asciiTheme="minorHAnsi" w:eastAsia="Arial" w:hAnsiTheme="minorHAnsi" w:cstheme="minorHAnsi" w:hint="default"/>
        <w:i w:val="0"/>
        <w:iCs w:val="0"/>
        <w:spacing w:val="-1"/>
        <w:w w:val="100"/>
        <w:sz w:val="22"/>
        <w:szCs w:val="22"/>
        <w:lang w:val="hr-HR" w:eastAsia="en-US" w:bidi="ar-SA"/>
      </w:rPr>
    </w:lvl>
    <w:lvl w:ilvl="1" w:tplc="FFFFFFFF">
      <w:numFmt w:val="bullet"/>
      <w:lvlText w:val="•"/>
      <w:lvlJc w:val="left"/>
      <w:pPr>
        <w:ind w:left="1362" w:hanging="361"/>
      </w:pPr>
      <w:rPr>
        <w:rFonts w:hint="default"/>
        <w:lang w:val="hr-HR" w:eastAsia="en-US" w:bidi="ar-SA"/>
      </w:rPr>
    </w:lvl>
    <w:lvl w:ilvl="2" w:tplc="FFFFFFFF">
      <w:numFmt w:val="bullet"/>
      <w:lvlText w:val="•"/>
      <w:lvlJc w:val="left"/>
      <w:pPr>
        <w:ind w:left="2245" w:hanging="361"/>
      </w:pPr>
      <w:rPr>
        <w:rFonts w:hint="default"/>
        <w:lang w:val="hr-HR" w:eastAsia="en-US" w:bidi="ar-SA"/>
      </w:rPr>
    </w:lvl>
    <w:lvl w:ilvl="3" w:tplc="FFFFFFFF">
      <w:numFmt w:val="bullet"/>
      <w:lvlText w:val="•"/>
      <w:lvlJc w:val="left"/>
      <w:pPr>
        <w:ind w:left="3127" w:hanging="361"/>
      </w:pPr>
      <w:rPr>
        <w:rFonts w:hint="default"/>
        <w:lang w:val="hr-HR" w:eastAsia="en-US" w:bidi="ar-SA"/>
      </w:rPr>
    </w:lvl>
    <w:lvl w:ilvl="4" w:tplc="FFFFFFFF">
      <w:numFmt w:val="bullet"/>
      <w:lvlText w:val="•"/>
      <w:lvlJc w:val="left"/>
      <w:pPr>
        <w:ind w:left="4010" w:hanging="361"/>
      </w:pPr>
      <w:rPr>
        <w:rFonts w:hint="default"/>
        <w:lang w:val="hr-HR" w:eastAsia="en-US" w:bidi="ar-SA"/>
      </w:rPr>
    </w:lvl>
    <w:lvl w:ilvl="5" w:tplc="FFFFFFFF">
      <w:numFmt w:val="bullet"/>
      <w:lvlText w:val="•"/>
      <w:lvlJc w:val="left"/>
      <w:pPr>
        <w:ind w:left="4892" w:hanging="361"/>
      </w:pPr>
      <w:rPr>
        <w:rFonts w:hint="default"/>
        <w:lang w:val="hr-HR" w:eastAsia="en-US" w:bidi="ar-SA"/>
      </w:rPr>
    </w:lvl>
    <w:lvl w:ilvl="6" w:tplc="FFFFFFFF">
      <w:numFmt w:val="bullet"/>
      <w:lvlText w:val="•"/>
      <w:lvlJc w:val="left"/>
      <w:pPr>
        <w:ind w:left="5775" w:hanging="361"/>
      </w:pPr>
      <w:rPr>
        <w:rFonts w:hint="default"/>
        <w:lang w:val="hr-HR" w:eastAsia="en-US" w:bidi="ar-SA"/>
      </w:rPr>
    </w:lvl>
    <w:lvl w:ilvl="7" w:tplc="FFFFFFFF">
      <w:numFmt w:val="bullet"/>
      <w:lvlText w:val="•"/>
      <w:lvlJc w:val="left"/>
      <w:pPr>
        <w:ind w:left="6657" w:hanging="361"/>
      </w:pPr>
      <w:rPr>
        <w:rFonts w:hint="default"/>
        <w:lang w:val="hr-HR" w:eastAsia="en-US" w:bidi="ar-SA"/>
      </w:rPr>
    </w:lvl>
    <w:lvl w:ilvl="8" w:tplc="FFFFFFFF">
      <w:numFmt w:val="bullet"/>
      <w:lvlText w:val="•"/>
      <w:lvlJc w:val="left"/>
      <w:pPr>
        <w:ind w:left="7540" w:hanging="361"/>
      </w:pPr>
      <w:rPr>
        <w:rFonts w:hint="default"/>
        <w:lang w:val="hr-HR" w:eastAsia="en-US" w:bidi="ar-SA"/>
      </w:rPr>
    </w:lvl>
  </w:abstractNum>
  <w:abstractNum w:abstractNumId="2" w15:restartNumberingAfterBreak="0">
    <w:nsid w:val="7BE43CF8"/>
    <w:multiLevelType w:val="hybridMultilevel"/>
    <w:tmpl w:val="8758BB8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261189">
    <w:abstractNumId w:val="0"/>
  </w:num>
  <w:num w:numId="2" w16cid:durableId="1966809986">
    <w:abstractNumId w:val="2"/>
  </w:num>
  <w:num w:numId="3" w16cid:durableId="122845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7AD"/>
    <w:rsid w:val="001811FA"/>
    <w:rsid w:val="00425F2A"/>
    <w:rsid w:val="00800909"/>
    <w:rsid w:val="00A41580"/>
    <w:rsid w:val="00A7628D"/>
    <w:rsid w:val="00AE747A"/>
    <w:rsid w:val="00B9438F"/>
    <w:rsid w:val="00CF6E13"/>
    <w:rsid w:val="00D86697"/>
    <w:rsid w:val="00FE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7CB53"/>
  <w15:chartTrackingRefBased/>
  <w15:docId w15:val="{22D75441-849A-4311-843A-285329FB8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7AD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14:ligatures w14:val="none"/>
    </w:rPr>
  </w:style>
  <w:style w:type="paragraph" w:styleId="Naslov2">
    <w:name w:val="heading 2"/>
    <w:basedOn w:val="Normal"/>
    <w:link w:val="Naslov2Char"/>
    <w:uiPriority w:val="9"/>
    <w:unhideWhenUsed/>
    <w:qFormat/>
    <w:rsid w:val="00FE17AD"/>
    <w:pPr>
      <w:ind w:left="826"/>
      <w:jc w:val="center"/>
      <w:outlineLvl w:val="1"/>
    </w:pPr>
    <w:rPr>
      <w:rFonts w:ascii="Arial" w:eastAsia="Arial" w:hAnsi="Arial" w:cs="Arial"/>
      <w:b/>
      <w:bCs/>
    </w:rPr>
  </w:style>
  <w:style w:type="paragraph" w:styleId="Naslov3">
    <w:name w:val="heading 3"/>
    <w:basedOn w:val="Normal"/>
    <w:link w:val="Naslov3Char"/>
    <w:uiPriority w:val="9"/>
    <w:unhideWhenUsed/>
    <w:qFormat/>
    <w:rsid w:val="00FE17AD"/>
    <w:pPr>
      <w:ind w:left="118"/>
      <w:outlineLvl w:val="2"/>
    </w:pPr>
    <w:rPr>
      <w:rFonts w:ascii="Arial" w:eastAsia="Arial" w:hAnsi="Arial" w:cs="Arial"/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FE17AD"/>
    <w:rPr>
      <w:rFonts w:ascii="Arial" w:eastAsia="Arial" w:hAnsi="Arial" w:cs="Arial"/>
      <w:b/>
      <w:bCs/>
      <w:kern w:val="0"/>
      <w14:ligatures w14:val="none"/>
    </w:rPr>
  </w:style>
  <w:style w:type="character" w:customStyle="1" w:styleId="Naslov3Char">
    <w:name w:val="Naslov 3 Char"/>
    <w:basedOn w:val="Zadanifontodlomka"/>
    <w:link w:val="Naslov3"/>
    <w:uiPriority w:val="9"/>
    <w:rsid w:val="00FE17AD"/>
    <w:rPr>
      <w:rFonts w:ascii="Arial" w:eastAsia="Arial" w:hAnsi="Arial" w:cs="Arial"/>
      <w:b/>
      <w:bCs/>
      <w:i/>
      <w:iCs/>
      <w:kern w:val="0"/>
      <w14:ligatures w14:val="none"/>
    </w:rPr>
  </w:style>
  <w:style w:type="paragraph" w:styleId="Tijeloteksta">
    <w:name w:val="Body Text"/>
    <w:basedOn w:val="Normal"/>
    <w:link w:val="TijelotekstaChar"/>
    <w:uiPriority w:val="1"/>
    <w:qFormat/>
    <w:rsid w:val="00FE17AD"/>
  </w:style>
  <w:style w:type="character" w:customStyle="1" w:styleId="TijelotekstaChar">
    <w:name w:val="Tijelo teksta Char"/>
    <w:basedOn w:val="Zadanifontodlomka"/>
    <w:link w:val="Tijeloteksta"/>
    <w:uiPriority w:val="1"/>
    <w:rsid w:val="00FE17AD"/>
    <w:rPr>
      <w:rFonts w:ascii="Microsoft Sans Serif" w:eastAsia="Microsoft Sans Serif" w:hAnsi="Microsoft Sans Serif" w:cs="Microsoft Sans Serif"/>
      <w:kern w:val="0"/>
      <w14:ligatures w14:val="none"/>
    </w:rPr>
  </w:style>
  <w:style w:type="paragraph" w:styleId="Odlomakpopisa">
    <w:name w:val="List Paragraph"/>
    <w:basedOn w:val="Normal"/>
    <w:uiPriority w:val="1"/>
    <w:qFormat/>
    <w:rsid w:val="00FE17AD"/>
    <w:pPr>
      <w:ind w:left="478" w:hanging="361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Mala Subotica</dc:creator>
  <cp:keywords/>
  <dc:description/>
  <cp:lastModifiedBy>Općina Dekanovec</cp:lastModifiedBy>
  <cp:revision>3</cp:revision>
  <cp:lastPrinted>2024-05-24T06:53:00Z</cp:lastPrinted>
  <dcterms:created xsi:type="dcterms:W3CDTF">2024-05-23T08:44:00Z</dcterms:created>
  <dcterms:modified xsi:type="dcterms:W3CDTF">2024-05-24T06:54:00Z</dcterms:modified>
</cp:coreProperties>
</file>